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77427" w14:textId="77777777" w:rsidR="00934D1D" w:rsidRPr="00DC0FEA" w:rsidRDefault="00934D1D" w:rsidP="00DC0FEA">
      <w:pPr>
        <w:spacing w:line="0" w:lineRule="atLeast"/>
        <w:contextualSpacing/>
        <w:jc w:val="center"/>
        <w:rPr>
          <w:rFonts w:ascii="微軟正黑體" w:eastAsia="微軟正黑體" w:hAnsi="微軟正黑體"/>
          <w:b/>
          <w:sz w:val="32"/>
          <w:szCs w:val="32"/>
        </w:rPr>
      </w:pPr>
      <w:r w:rsidRPr="00DC0FEA">
        <w:rPr>
          <w:rFonts w:ascii="微軟正黑體" w:eastAsia="微軟正黑體" w:hAnsi="微軟正黑體" w:hint="eastAsia"/>
          <w:b/>
          <w:sz w:val="32"/>
          <w:szCs w:val="32"/>
        </w:rPr>
        <w:t>華新麗華(股)公司</w:t>
      </w:r>
    </w:p>
    <w:p w14:paraId="5D8FC9DE" w14:textId="77777777" w:rsidR="00934D1D" w:rsidRPr="00DC0FEA" w:rsidRDefault="00934D1D" w:rsidP="00DC0FEA">
      <w:pPr>
        <w:spacing w:line="0" w:lineRule="atLeast"/>
        <w:contextualSpacing/>
        <w:jc w:val="center"/>
        <w:rPr>
          <w:rFonts w:ascii="微軟正黑體" w:eastAsia="微軟正黑體" w:hAnsi="微軟正黑體"/>
          <w:b/>
          <w:sz w:val="32"/>
          <w:szCs w:val="32"/>
        </w:rPr>
      </w:pPr>
      <w:r w:rsidRPr="00DC0FEA">
        <w:rPr>
          <w:rFonts w:ascii="微軟正黑體" w:eastAsia="微軟正黑體" w:hAnsi="微軟正黑體" w:hint="eastAsia"/>
          <w:b/>
          <w:sz w:val="32"/>
          <w:szCs w:val="32"/>
        </w:rPr>
        <w:t>承攬須知</w:t>
      </w:r>
    </w:p>
    <w:p w14:paraId="70403159" w14:textId="77777777" w:rsidR="009A6F2F" w:rsidRPr="00D83E5C" w:rsidRDefault="009A6F2F" w:rsidP="00D83E5C">
      <w:pPr>
        <w:pStyle w:val="af6"/>
        <w:numPr>
          <w:ilvl w:val="0"/>
          <w:numId w:val="44"/>
        </w:numPr>
        <w:spacing w:line="0" w:lineRule="atLeast"/>
        <w:ind w:leftChars="0"/>
        <w:jc w:val="both"/>
        <w:rPr>
          <w:rFonts w:ascii="微軟正黑體" w:eastAsia="微軟正黑體" w:hAnsi="微軟正黑體"/>
          <w:b/>
        </w:rPr>
      </w:pPr>
      <w:r w:rsidRPr="00D83E5C">
        <w:rPr>
          <w:rFonts w:ascii="微軟正黑體" w:eastAsia="微軟正黑體" w:hAnsi="微軟正黑體"/>
          <w:b/>
        </w:rPr>
        <w:t>目的</w:t>
      </w:r>
    </w:p>
    <w:p w14:paraId="69B20C28" w14:textId="77777777" w:rsidR="009A6F2F" w:rsidRPr="00DC0FEA" w:rsidRDefault="009A6F2F" w:rsidP="00D83E5C">
      <w:pPr>
        <w:autoSpaceDE w:val="0"/>
        <w:autoSpaceDN w:val="0"/>
        <w:adjustRightInd w:val="0"/>
        <w:spacing w:line="0" w:lineRule="atLeast"/>
        <w:ind w:leftChars="177" w:left="425"/>
        <w:jc w:val="both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為防止</w:t>
      </w:r>
      <w:r w:rsidR="00EC7A12" w:rsidRPr="00DC0FEA">
        <w:rPr>
          <w:rFonts w:ascii="微軟正黑體" w:eastAsia="微軟正黑體" w:hAnsi="微軟正黑體"/>
        </w:rPr>
        <w:t>環境與</w:t>
      </w:r>
      <w:r w:rsidRPr="00DC0FEA">
        <w:rPr>
          <w:rFonts w:ascii="微軟正黑體" w:eastAsia="微軟正黑體" w:hAnsi="微軟正黑體"/>
        </w:rPr>
        <w:t>職業</w:t>
      </w:r>
      <w:r w:rsidR="005029D1" w:rsidRPr="003A49CE">
        <w:rPr>
          <w:rFonts w:ascii="微軟正黑體" w:eastAsia="微軟正黑體" w:hAnsi="微軟正黑體" w:hint="eastAsia"/>
        </w:rPr>
        <w:t>安全</w:t>
      </w:r>
      <w:r w:rsidR="00EC7A12" w:rsidRPr="00DC0FEA">
        <w:rPr>
          <w:rFonts w:ascii="微軟正黑體" w:eastAsia="微軟正黑體" w:hAnsi="微軟正黑體"/>
        </w:rPr>
        <w:t>衛生</w:t>
      </w:r>
      <w:r w:rsidRPr="00DC0FEA">
        <w:rPr>
          <w:rFonts w:ascii="微軟正黑體" w:eastAsia="微軟正黑體" w:hAnsi="微軟正黑體"/>
        </w:rPr>
        <w:t>災害，保障</w:t>
      </w:r>
      <w:r w:rsidR="00353385" w:rsidRPr="00DC0FEA">
        <w:rPr>
          <w:rFonts w:ascii="微軟正黑體" w:eastAsia="微軟正黑體" w:hAnsi="微軟正黑體"/>
        </w:rPr>
        <w:t>承攬商</w:t>
      </w:r>
      <w:r w:rsidRPr="00DC0FEA">
        <w:rPr>
          <w:rFonts w:ascii="微軟正黑體" w:eastAsia="微軟正黑體" w:hAnsi="微軟正黑體"/>
        </w:rPr>
        <w:t>人員及本公司同仁安全健康和設施安全，特訂定本承攬須知。</w:t>
      </w:r>
    </w:p>
    <w:p w14:paraId="6E8938DD" w14:textId="77777777" w:rsidR="009A6F2F" w:rsidRPr="00DC0FEA" w:rsidRDefault="009A6F2F" w:rsidP="00DC0FEA">
      <w:pPr>
        <w:autoSpaceDE w:val="0"/>
        <w:autoSpaceDN w:val="0"/>
        <w:adjustRightInd w:val="0"/>
        <w:spacing w:line="0" w:lineRule="atLeast"/>
        <w:jc w:val="both"/>
        <w:textAlignment w:val="baseline"/>
        <w:rPr>
          <w:rFonts w:ascii="微軟正黑體" w:eastAsia="微軟正黑體" w:hAnsi="微軟正黑體"/>
        </w:rPr>
      </w:pPr>
    </w:p>
    <w:p w14:paraId="21576A6D" w14:textId="77777777" w:rsidR="009A6F2F" w:rsidRPr="00D83E5C" w:rsidRDefault="009A6F2F" w:rsidP="00D83E5C">
      <w:pPr>
        <w:pStyle w:val="af6"/>
        <w:numPr>
          <w:ilvl w:val="0"/>
          <w:numId w:val="44"/>
        </w:numPr>
        <w:tabs>
          <w:tab w:val="left" w:pos="426"/>
        </w:tabs>
        <w:autoSpaceDE w:val="0"/>
        <w:autoSpaceDN w:val="0"/>
        <w:adjustRightInd w:val="0"/>
        <w:spacing w:line="0" w:lineRule="atLeast"/>
        <w:ind w:leftChars="0"/>
        <w:jc w:val="both"/>
        <w:textAlignment w:val="baseline"/>
        <w:rPr>
          <w:rFonts w:ascii="微軟正黑體" w:eastAsia="微軟正黑體" w:hAnsi="微軟正黑體"/>
          <w:b/>
        </w:rPr>
      </w:pPr>
      <w:r w:rsidRPr="00D83E5C">
        <w:rPr>
          <w:rFonts w:ascii="微軟正黑體" w:eastAsia="微軟正黑體" w:hAnsi="微軟正黑體"/>
          <w:b/>
        </w:rPr>
        <w:t>適用範圍</w:t>
      </w:r>
    </w:p>
    <w:p w14:paraId="319AA00E" w14:textId="77777777" w:rsidR="00D83E5C" w:rsidRDefault="0007133C" w:rsidP="00D83E5C">
      <w:pPr>
        <w:pStyle w:val="af6"/>
        <w:numPr>
          <w:ilvl w:val="1"/>
          <w:numId w:val="43"/>
        </w:numPr>
        <w:tabs>
          <w:tab w:val="left" w:pos="993"/>
        </w:tabs>
        <w:autoSpaceDE w:val="0"/>
        <w:autoSpaceDN w:val="0"/>
        <w:spacing w:line="0" w:lineRule="atLeast"/>
        <w:ind w:leftChars="0" w:left="993" w:hanging="567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 w:hint="eastAsia"/>
        </w:rPr>
        <w:t>適用規範：本公司</w:t>
      </w:r>
      <w:r w:rsidR="00353385"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及再</w:t>
      </w:r>
      <w:r w:rsidR="00353385" w:rsidRPr="00D83E5C">
        <w:rPr>
          <w:rFonts w:ascii="微軟正黑體" w:eastAsia="微軟正黑體" w:hAnsi="微軟正黑體"/>
        </w:rPr>
        <w:t>承攬商</w:t>
      </w:r>
      <w:r w:rsidRPr="00D83E5C">
        <w:rPr>
          <w:rFonts w:ascii="微軟正黑體" w:eastAsia="微軟正黑體" w:hAnsi="微軟正黑體"/>
        </w:rPr>
        <w:t>，</w:t>
      </w:r>
      <w:r w:rsidR="00EC7A12" w:rsidRPr="00D83E5C">
        <w:rPr>
          <w:rFonts w:ascii="微軟正黑體" w:eastAsia="微軟正黑體" w:hAnsi="微軟正黑體"/>
        </w:rPr>
        <w:t>除應遵守合約規定外，</w:t>
      </w:r>
      <w:r w:rsidR="009A6F2F" w:rsidRPr="00D83E5C">
        <w:rPr>
          <w:rFonts w:ascii="微軟正黑體" w:eastAsia="微軟正黑體" w:hAnsi="微軟正黑體"/>
        </w:rPr>
        <w:t>並應遵守</w:t>
      </w:r>
      <w:r w:rsidRPr="00D83E5C">
        <w:rPr>
          <w:rFonts w:ascii="微軟正黑體" w:eastAsia="微軟正黑體" w:hAnsi="微軟正黑體" w:hint="eastAsia"/>
        </w:rPr>
        <w:t>本公司及</w:t>
      </w:r>
      <w:r w:rsidR="00244EAB" w:rsidRPr="00D83E5C">
        <w:rPr>
          <w:rFonts w:ascii="微軟正黑體" w:eastAsia="微軟正黑體" w:hAnsi="微軟正黑體"/>
        </w:rPr>
        <w:t>環保</w:t>
      </w:r>
      <w:r w:rsidR="00EC7A12" w:rsidRPr="00D83E5C">
        <w:rPr>
          <w:rFonts w:ascii="微軟正黑體" w:eastAsia="微軟正黑體" w:hAnsi="微軟正黑體"/>
        </w:rPr>
        <w:t>與</w:t>
      </w:r>
      <w:r w:rsidR="009A6F2F" w:rsidRPr="00D83E5C">
        <w:rPr>
          <w:rFonts w:ascii="微軟正黑體" w:eastAsia="微軟正黑體" w:hAnsi="微軟正黑體"/>
        </w:rPr>
        <w:t>職業安全衛生</w:t>
      </w:r>
      <w:r w:rsidR="00EC7A12" w:rsidRPr="00D83E5C">
        <w:rPr>
          <w:rFonts w:ascii="微軟正黑體" w:eastAsia="微軟正黑體" w:hAnsi="微軟正黑體"/>
        </w:rPr>
        <w:t>相關</w:t>
      </w:r>
      <w:r w:rsidR="009A6F2F" w:rsidRPr="00D83E5C">
        <w:rPr>
          <w:rFonts w:ascii="微軟正黑體" w:eastAsia="微軟正黑體" w:hAnsi="微軟正黑體"/>
        </w:rPr>
        <w:t>法</w:t>
      </w:r>
      <w:r w:rsidR="00EC7A12" w:rsidRPr="00D83E5C">
        <w:rPr>
          <w:rFonts w:ascii="微軟正黑體" w:eastAsia="微軟正黑體" w:hAnsi="微軟正黑體"/>
        </w:rPr>
        <w:t>令</w:t>
      </w:r>
      <w:r w:rsidR="009A6F2F" w:rsidRPr="00D83E5C">
        <w:rPr>
          <w:rFonts w:ascii="微軟正黑體" w:eastAsia="微軟正黑體" w:hAnsi="微軟正黑體"/>
        </w:rPr>
        <w:t>規定。</w:t>
      </w:r>
    </w:p>
    <w:p w14:paraId="13FB055E" w14:textId="77777777" w:rsidR="00D83E5C" w:rsidRDefault="0007133C" w:rsidP="00D83E5C">
      <w:pPr>
        <w:pStyle w:val="af6"/>
        <w:numPr>
          <w:ilvl w:val="1"/>
          <w:numId w:val="43"/>
        </w:numPr>
        <w:autoSpaceDE w:val="0"/>
        <w:autoSpaceDN w:val="0"/>
        <w:spacing w:line="0" w:lineRule="atLeast"/>
        <w:ind w:leftChars="0" w:hanging="93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 w:hint="eastAsia"/>
        </w:rPr>
        <w:t>適用對象：</w:t>
      </w:r>
    </w:p>
    <w:p w14:paraId="2009972E" w14:textId="77777777" w:rsidR="00D83E5C" w:rsidRPr="00C10741" w:rsidRDefault="0007133C" w:rsidP="00C10741">
      <w:pPr>
        <w:pStyle w:val="af6"/>
        <w:numPr>
          <w:ilvl w:val="2"/>
          <w:numId w:val="44"/>
        </w:numPr>
        <w:autoSpaceDE w:val="0"/>
        <w:autoSpaceDN w:val="0"/>
        <w:spacing w:line="0" w:lineRule="atLeast"/>
        <w:ind w:leftChars="0" w:left="1843" w:hanging="853"/>
        <w:rPr>
          <w:rFonts w:ascii="微軟正黑體" w:eastAsia="微軟正黑體" w:hAnsi="微軟正黑體"/>
        </w:rPr>
      </w:pPr>
      <w:r w:rsidRPr="00C10741">
        <w:rPr>
          <w:rFonts w:ascii="微軟正黑體" w:eastAsia="微軟正黑體" w:hAnsi="微軟正黑體" w:hint="eastAsia"/>
        </w:rPr>
        <w:t>下述承包商對象外；包括</w:t>
      </w:r>
      <w:r w:rsidR="009A6F2F" w:rsidRPr="00C10741">
        <w:rPr>
          <w:rFonts w:ascii="微軟正黑體" w:eastAsia="微軟正黑體" w:hAnsi="微軟正黑體"/>
        </w:rPr>
        <w:t>設備供應商或代理商如因銷售設備而需進行安裝、調整、維修、保養、配管、配電、教育訓練等工作，以及</w:t>
      </w:r>
      <w:r w:rsidR="00154B65" w:rsidRPr="00C10741">
        <w:rPr>
          <w:rFonts w:ascii="微軟正黑體" w:eastAsia="微軟正黑體" w:hAnsi="微軟正黑體" w:hint="eastAsia"/>
        </w:rPr>
        <w:t>其</w:t>
      </w:r>
      <w:r w:rsidR="009A6F2F" w:rsidRPr="00C10741">
        <w:rPr>
          <w:rFonts w:ascii="微軟正黑體" w:eastAsia="微軟正黑體" w:hAnsi="微軟正黑體"/>
        </w:rPr>
        <w:t>材料供應因測試或運（輸）送而需進廠</w:t>
      </w:r>
      <w:r w:rsidRPr="00C10741">
        <w:rPr>
          <w:rFonts w:ascii="微軟正黑體" w:eastAsia="微軟正黑體" w:hAnsi="微軟正黑體" w:hint="eastAsia"/>
        </w:rPr>
        <w:t>者</w:t>
      </w:r>
      <w:r w:rsidR="009A6F2F" w:rsidRPr="00C10741">
        <w:rPr>
          <w:rFonts w:ascii="微軟正黑體" w:eastAsia="微軟正黑體" w:hAnsi="微軟正黑體"/>
        </w:rPr>
        <w:t>。</w:t>
      </w:r>
    </w:p>
    <w:p w14:paraId="2AF983BF" w14:textId="77777777" w:rsidR="009D7555" w:rsidRPr="00D83E5C" w:rsidRDefault="00746831" w:rsidP="00C10741">
      <w:pPr>
        <w:pStyle w:val="af6"/>
        <w:numPr>
          <w:ilvl w:val="2"/>
          <w:numId w:val="44"/>
        </w:numPr>
        <w:tabs>
          <w:tab w:val="left" w:pos="993"/>
          <w:tab w:val="left" w:pos="1276"/>
        </w:tabs>
        <w:autoSpaceDE w:val="0"/>
        <w:autoSpaceDN w:val="0"/>
        <w:spacing w:line="0" w:lineRule="atLeast"/>
        <w:ind w:leftChars="414" w:left="1841" w:hangingChars="353" w:hanging="847"/>
        <w:jc w:val="both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 w:hint="eastAsia"/>
        </w:rPr>
        <w:t>供應商及</w:t>
      </w:r>
      <w:r w:rsidR="00643744" w:rsidRPr="00D83E5C">
        <w:rPr>
          <w:rFonts w:ascii="微軟正黑體" w:eastAsia="微軟正黑體" w:hAnsi="微軟正黑體" w:hint="eastAsia"/>
        </w:rPr>
        <w:t>非工程類</w:t>
      </w:r>
      <w:r w:rsidRPr="00D83E5C">
        <w:rPr>
          <w:rFonts w:ascii="微軟正黑體" w:eastAsia="微軟正黑體" w:hAnsi="微軟正黑體" w:hint="eastAsia"/>
        </w:rPr>
        <w:t>承包</w:t>
      </w:r>
      <w:r w:rsidR="00154B65" w:rsidRPr="00D83E5C">
        <w:rPr>
          <w:rFonts w:ascii="微軟正黑體" w:eastAsia="微軟正黑體" w:hAnsi="微軟正黑體"/>
        </w:rPr>
        <w:t>商</w:t>
      </w:r>
      <w:r w:rsidR="00643744" w:rsidRPr="00D83E5C">
        <w:rPr>
          <w:rFonts w:ascii="微軟正黑體" w:eastAsia="微軟正黑體" w:hAnsi="微軟正黑體" w:hint="eastAsia"/>
        </w:rPr>
        <w:t>(</w:t>
      </w:r>
      <w:r w:rsidRPr="00D83E5C">
        <w:rPr>
          <w:rFonts w:ascii="微軟正黑體" w:eastAsia="微軟正黑體" w:hAnsi="微軟正黑體" w:hint="eastAsia"/>
        </w:rPr>
        <w:t>含</w:t>
      </w:r>
      <w:r w:rsidR="00643744" w:rsidRPr="00D83E5C">
        <w:rPr>
          <w:rFonts w:ascii="微軟正黑體" w:eastAsia="微軟正黑體" w:hAnsi="微軟正黑體" w:hint="eastAsia"/>
        </w:rPr>
        <w:t>原物料</w:t>
      </w:r>
      <w:r w:rsidRPr="00D83E5C">
        <w:rPr>
          <w:rFonts w:ascii="微軟正黑體" w:eastAsia="微軟正黑體" w:hAnsi="微軟正黑體" w:hint="eastAsia"/>
        </w:rPr>
        <w:t>供應商</w:t>
      </w:r>
      <w:r w:rsidR="00643744" w:rsidRPr="00D83E5C">
        <w:rPr>
          <w:rFonts w:ascii="微軟正黑體" w:eastAsia="微軟正黑體" w:hAnsi="微軟正黑體" w:hint="eastAsia"/>
        </w:rPr>
        <w:t>、運輸</w:t>
      </w:r>
      <w:r w:rsidRPr="00D83E5C">
        <w:rPr>
          <w:rFonts w:ascii="微軟正黑體" w:eastAsia="微軟正黑體" w:hAnsi="微軟正黑體" w:hint="eastAsia"/>
        </w:rPr>
        <w:t>商</w:t>
      </w:r>
      <w:r w:rsidR="00643744" w:rsidRPr="00D83E5C">
        <w:rPr>
          <w:rFonts w:ascii="微軟正黑體" w:eastAsia="微軟正黑體" w:hAnsi="微軟正黑體" w:hint="eastAsia"/>
        </w:rPr>
        <w:t>、勞務技術</w:t>
      </w:r>
      <w:r w:rsidRPr="00D83E5C">
        <w:rPr>
          <w:rFonts w:ascii="微軟正黑體" w:eastAsia="微軟正黑體" w:hAnsi="微軟正黑體" w:hint="eastAsia"/>
        </w:rPr>
        <w:t>等</w:t>
      </w:r>
      <w:r w:rsidR="00643744" w:rsidRPr="00D83E5C">
        <w:rPr>
          <w:rFonts w:ascii="微軟正黑體" w:eastAsia="微軟正黑體" w:hAnsi="微軟正黑體" w:hint="eastAsia"/>
        </w:rPr>
        <w:t>)</w:t>
      </w:r>
      <w:r w:rsidR="00154B65" w:rsidRPr="00D83E5C">
        <w:rPr>
          <w:rFonts w:ascii="微軟正黑體" w:eastAsia="微軟正黑體" w:hAnsi="微軟正黑體"/>
        </w:rPr>
        <w:t>。</w:t>
      </w:r>
    </w:p>
    <w:p w14:paraId="41400D87" w14:textId="77777777" w:rsidR="009A6F2F" w:rsidRPr="00DC0FEA" w:rsidRDefault="009A6F2F" w:rsidP="00DC0FEA">
      <w:pPr>
        <w:autoSpaceDE w:val="0"/>
        <w:autoSpaceDN w:val="0"/>
        <w:spacing w:line="0" w:lineRule="atLeast"/>
        <w:ind w:leftChars="200" w:left="720" w:hangingChars="100" w:hanging="240"/>
        <w:jc w:val="both"/>
        <w:rPr>
          <w:rFonts w:ascii="微軟正黑體" w:eastAsia="微軟正黑體" w:hAnsi="微軟正黑體"/>
        </w:rPr>
      </w:pPr>
    </w:p>
    <w:p w14:paraId="5153D766" w14:textId="77777777" w:rsidR="00270156" w:rsidRDefault="00270156" w:rsidP="00D83E5C">
      <w:pPr>
        <w:pStyle w:val="af6"/>
        <w:numPr>
          <w:ilvl w:val="0"/>
          <w:numId w:val="44"/>
        </w:numPr>
        <w:autoSpaceDE w:val="0"/>
        <w:autoSpaceDN w:val="0"/>
        <w:spacing w:line="0" w:lineRule="atLeast"/>
        <w:ind w:leftChars="0"/>
        <w:jc w:val="both"/>
        <w:rPr>
          <w:rFonts w:ascii="微軟正黑體" w:eastAsia="微軟正黑體" w:hAnsi="微軟正黑體"/>
          <w:b/>
        </w:rPr>
      </w:pPr>
      <w:r w:rsidRPr="00D83E5C">
        <w:rPr>
          <w:rFonts w:ascii="微軟正黑體" w:eastAsia="微軟正黑體" w:hAnsi="微軟正黑體" w:hint="eastAsia"/>
          <w:b/>
        </w:rPr>
        <w:t>定義</w:t>
      </w:r>
    </w:p>
    <w:p w14:paraId="187B385A" w14:textId="77777777" w:rsidR="006B5C81" w:rsidRPr="006B5C81" w:rsidRDefault="006B5C81" w:rsidP="006B5C81">
      <w:pPr>
        <w:autoSpaceDE w:val="0"/>
        <w:autoSpaceDN w:val="0"/>
        <w:spacing w:line="0" w:lineRule="atLeast"/>
        <w:jc w:val="both"/>
        <w:rPr>
          <w:rFonts w:ascii="微軟正黑體" w:eastAsia="微軟正黑體" w:hAnsi="微軟正黑體"/>
          <w:b/>
        </w:rPr>
      </w:pPr>
      <w:r w:rsidRPr="00DC0FEA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43AD85A0" wp14:editId="72EC26AF">
                <wp:simplePos x="0" y="0"/>
                <wp:positionH relativeFrom="column">
                  <wp:posOffset>4115435</wp:posOffset>
                </wp:positionH>
                <wp:positionV relativeFrom="paragraph">
                  <wp:posOffset>147955</wp:posOffset>
                </wp:positionV>
                <wp:extent cx="1000125" cy="342900"/>
                <wp:effectExtent l="0" t="0" r="9525" b="0"/>
                <wp:wrapNone/>
                <wp:docPr id="65" name="文字方塊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0125" cy="342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6118D74" w14:textId="77777777" w:rsidR="00270156" w:rsidRPr="00DC0FEA" w:rsidRDefault="00270156" w:rsidP="00DC0FEA">
                            <w:pPr>
                              <w:spacing w:line="0" w:lineRule="atLeast"/>
                              <w:rPr>
                                <w:rFonts w:ascii="微軟正黑體" w:eastAsia="微軟正黑體" w:hAnsi="微軟正黑體"/>
                              </w:rPr>
                            </w:pPr>
                            <w:r w:rsidRPr="00DC0FEA">
                              <w:rPr>
                                <w:rFonts w:ascii="微軟正黑體" w:eastAsia="微軟正黑體" w:hAnsi="微軟正黑體" w:hint="eastAsia"/>
                              </w:rPr>
                              <w:t>輔助材料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AD85A0" id="_x0000_t202" coordsize="21600,21600" o:spt="202" path="m,l,21600r21600,l21600,xe">
                <v:stroke joinstyle="miter"/>
                <v:path gradientshapeok="t" o:connecttype="rect"/>
              </v:shapetype>
              <v:shape id="文字方塊 65" o:spid="_x0000_s1026" type="#_x0000_t202" style="position:absolute;left:0;text-align:left;margin-left:324.05pt;margin-top:11.65pt;width:78.75pt;height:2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" o:allowincell="f" fillcolor="#b8cce4 [1300]" stroked="f">
                <v:textbox>
                  <w:txbxContent>
                    <w:p w14:paraId="46118D74" w14:textId="77777777" w:rsidR="00270156" w:rsidRPr="00DC0FEA" w:rsidRDefault="00270156" w:rsidP="00DC0FEA">
                      <w:pPr>
                        <w:spacing w:line="0" w:lineRule="atLeast"/>
                        <w:rPr>
                          <w:rFonts w:ascii="微軟正黑體" w:eastAsia="微軟正黑體" w:hAnsi="微軟正黑體"/>
                        </w:rPr>
                      </w:pPr>
                      <w:r w:rsidRPr="00DC0FEA">
                        <w:rPr>
                          <w:rFonts w:ascii="微軟正黑體" w:eastAsia="微軟正黑體" w:hAnsi="微軟正黑體" w:hint="eastAsia"/>
                        </w:rPr>
                        <w:t>輔助材料</w:t>
                      </w:r>
                    </w:p>
                  </w:txbxContent>
                </v:textbox>
              </v:shape>
            </w:pict>
          </mc:Fallback>
        </mc:AlternateContent>
      </w:r>
      <w:r w:rsidRPr="00DC0FEA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6895066D" wp14:editId="3824715E">
                <wp:simplePos x="0" y="0"/>
                <wp:positionH relativeFrom="column">
                  <wp:posOffset>2518410</wp:posOffset>
                </wp:positionH>
                <wp:positionV relativeFrom="paragraph">
                  <wp:posOffset>211826</wp:posOffset>
                </wp:positionV>
                <wp:extent cx="836295" cy="342900"/>
                <wp:effectExtent l="0" t="0" r="1905" b="0"/>
                <wp:wrapNone/>
                <wp:docPr id="63" name="文字方塊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6295" cy="342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E6EABBF" w14:textId="77777777" w:rsidR="00270156" w:rsidRPr="00DC0FEA" w:rsidRDefault="00270156" w:rsidP="00DC0FEA">
                            <w:pPr>
                              <w:spacing w:line="0" w:lineRule="atLeast"/>
                              <w:rPr>
                                <w:rFonts w:ascii="微軟正黑體" w:eastAsia="微軟正黑體" w:hAnsi="微軟正黑體"/>
                              </w:rPr>
                            </w:pPr>
                            <w:r w:rsidRPr="00DC0FEA">
                              <w:rPr>
                                <w:rFonts w:ascii="微軟正黑體" w:eastAsia="微軟正黑體" w:hAnsi="微軟正黑體" w:hint="eastAsia"/>
                              </w:rPr>
                              <w:t>供應商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5066D" id="文字方塊 63" o:spid="_x0000_s1027" type="#_x0000_t202" style="position:absolute;left:0;text-align:left;margin-left:198.3pt;margin-top:16.7pt;width:65.8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" o:allowincell="f" fillcolor="#b8cce4 [1300]" stroked="f">
                <v:textbox>
                  <w:txbxContent>
                    <w:p w14:paraId="1E6EABBF" w14:textId="77777777" w:rsidR="00270156" w:rsidRPr="00DC0FEA" w:rsidRDefault="00270156" w:rsidP="00DC0FEA">
                      <w:pPr>
                        <w:spacing w:line="0" w:lineRule="atLeast"/>
                        <w:rPr>
                          <w:rFonts w:ascii="微軟正黑體" w:eastAsia="微軟正黑體" w:hAnsi="微軟正黑體"/>
                        </w:rPr>
                      </w:pPr>
                      <w:r w:rsidRPr="00DC0FEA">
                        <w:rPr>
                          <w:rFonts w:ascii="微軟正黑體" w:eastAsia="微軟正黑體" w:hAnsi="微軟正黑體" w:hint="eastAsia"/>
                        </w:rPr>
                        <w:t>供應商</w:t>
                      </w:r>
                    </w:p>
                  </w:txbxContent>
                </v:textbox>
              </v:shape>
            </w:pict>
          </mc:Fallback>
        </mc:AlternateContent>
      </w:r>
    </w:p>
    <w:p w14:paraId="4A2D956F" w14:textId="77777777" w:rsidR="00270156" w:rsidRPr="00DC0FEA" w:rsidRDefault="00DC0FEA" w:rsidP="00DC0FEA">
      <w:pPr>
        <w:spacing w:line="0" w:lineRule="atLeast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691E00F5" wp14:editId="3F17A0BA">
                <wp:simplePos x="0" y="0"/>
                <wp:positionH relativeFrom="column">
                  <wp:posOffset>3657600</wp:posOffset>
                </wp:positionH>
                <wp:positionV relativeFrom="paragraph">
                  <wp:posOffset>123190</wp:posOffset>
                </wp:positionV>
                <wp:extent cx="0" cy="327660"/>
                <wp:effectExtent l="0" t="0" r="19050" b="15240"/>
                <wp:wrapNone/>
                <wp:docPr id="1" name="直線接點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76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87734D" id="直線接點 1" o:spid="_x0000_s1026" style="position:absolute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9.7pt" to="4in,3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" o:allowincell="f" strokecolor="#548dd4 [1951]"/>
            </w:pict>
          </mc:Fallback>
        </mc:AlternateContent>
      </w: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087DE4BA" wp14:editId="60BC6F49">
                <wp:simplePos x="0" y="0"/>
                <wp:positionH relativeFrom="column">
                  <wp:posOffset>2061210</wp:posOffset>
                </wp:positionH>
                <wp:positionV relativeFrom="paragraph">
                  <wp:posOffset>114300</wp:posOffset>
                </wp:positionV>
                <wp:extent cx="0" cy="1276350"/>
                <wp:effectExtent l="0" t="0" r="19050" b="19050"/>
                <wp:wrapNone/>
                <wp:docPr id="66" name="直線接點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763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70AB56" id="直線接點 66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.3pt,9pt" to="162.3pt,10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" o:allowincell="f" strokecolor="#548dd4 [1951]"/>
            </w:pict>
          </mc:Fallback>
        </mc:AlternateContent>
      </w:r>
      <w:r w:rsidR="00270156"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38063ACE" wp14:editId="620AD144">
                <wp:simplePos x="0" y="0"/>
                <wp:positionH relativeFrom="column">
                  <wp:posOffset>3352800</wp:posOffset>
                </wp:positionH>
                <wp:positionV relativeFrom="paragraph">
                  <wp:posOffset>114300</wp:posOffset>
                </wp:positionV>
                <wp:extent cx="762000" cy="0"/>
                <wp:effectExtent l="0" t="0" r="19050" b="19050"/>
                <wp:wrapNone/>
                <wp:docPr id="64" name="直線接點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44B66A" id="直線接點 6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9pt" to="324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" o:allowincell="f" strokecolor="#548dd4 [1951]"/>
            </w:pict>
          </mc:Fallback>
        </mc:AlternateContent>
      </w:r>
      <w:r w:rsidR="00270156"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540B1523" wp14:editId="4836CE16">
                <wp:simplePos x="0" y="0"/>
                <wp:positionH relativeFrom="column">
                  <wp:posOffset>2057400</wp:posOffset>
                </wp:positionH>
                <wp:positionV relativeFrom="paragraph">
                  <wp:posOffset>114300</wp:posOffset>
                </wp:positionV>
                <wp:extent cx="457200" cy="0"/>
                <wp:effectExtent l="0" t="0" r="19050" b="19050"/>
                <wp:wrapNone/>
                <wp:docPr id="62" name="直線接點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EF470" id="直線接點 6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9pt" to="198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" o:allowincell="f" strokecolor="#548dd4 [1951]"/>
            </w:pict>
          </mc:Fallback>
        </mc:AlternateContent>
      </w:r>
    </w:p>
    <w:p w14:paraId="51CA9AC4" w14:textId="77777777" w:rsidR="00270156" w:rsidRPr="00DC0FEA" w:rsidRDefault="00DC0FEA" w:rsidP="00DC0FEA">
      <w:pPr>
        <w:spacing w:line="0" w:lineRule="atLeast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798CEAD2" wp14:editId="2E196969">
                <wp:simplePos x="0" y="0"/>
                <wp:positionH relativeFrom="column">
                  <wp:posOffset>3657600</wp:posOffset>
                </wp:positionH>
                <wp:positionV relativeFrom="paragraph">
                  <wp:posOffset>188966</wp:posOffset>
                </wp:positionV>
                <wp:extent cx="457200" cy="0"/>
                <wp:effectExtent l="0" t="0" r="19050" b="19050"/>
                <wp:wrapNone/>
                <wp:docPr id="60" name="直線接點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6698FF" id="直線接點 60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14.9pt" to="324pt,1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" o:allowincell="f" strokecolor="#548dd4 [1951]"/>
            </w:pict>
          </mc:Fallback>
        </mc:AlternateContent>
      </w: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1FEDA302" wp14:editId="7A93509A">
                <wp:simplePos x="0" y="0"/>
                <wp:positionH relativeFrom="column">
                  <wp:posOffset>4116070</wp:posOffset>
                </wp:positionH>
                <wp:positionV relativeFrom="paragraph">
                  <wp:posOffset>7356</wp:posOffset>
                </wp:positionV>
                <wp:extent cx="933450" cy="342900"/>
                <wp:effectExtent l="0" t="0" r="0" b="0"/>
                <wp:wrapNone/>
                <wp:docPr id="61" name="文字方塊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3450" cy="342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9F5D7A8" w14:textId="77777777" w:rsidR="00270156" w:rsidRPr="00DC0FEA" w:rsidRDefault="00270156" w:rsidP="00DC0FEA">
                            <w:pPr>
                              <w:spacing w:line="0" w:lineRule="atLeast"/>
                              <w:rPr>
                                <w:rFonts w:ascii="微軟正黑體" w:eastAsia="微軟正黑體" w:hAnsi="微軟正黑體"/>
                              </w:rPr>
                            </w:pPr>
                            <w:r w:rsidRPr="00DC0FEA">
                              <w:rPr>
                                <w:rFonts w:ascii="微軟正黑體" w:eastAsia="微軟正黑體" w:hAnsi="微軟正黑體" w:hint="eastAsia"/>
                              </w:rPr>
                              <w:t>原物料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EDA302" id="文字方塊 61" o:spid="_x0000_s1028" type="#_x0000_t202" style="position:absolute;margin-left:324.1pt;margin-top:.6pt;width:73.5pt;height:2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" o:allowincell="f" fillcolor="#b8cce4 [1300]" stroked="f">
                <v:textbox>
                  <w:txbxContent>
                    <w:p w14:paraId="49F5D7A8" w14:textId="77777777" w:rsidR="00270156" w:rsidRPr="00DC0FEA" w:rsidRDefault="00270156" w:rsidP="00DC0FEA">
                      <w:pPr>
                        <w:spacing w:line="0" w:lineRule="atLeast"/>
                        <w:rPr>
                          <w:rFonts w:ascii="微軟正黑體" w:eastAsia="微軟正黑體" w:hAnsi="微軟正黑體"/>
                        </w:rPr>
                      </w:pPr>
                      <w:r w:rsidRPr="00DC0FEA">
                        <w:rPr>
                          <w:rFonts w:ascii="微軟正黑體" w:eastAsia="微軟正黑體" w:hAnsi="微軟正黑體" w:hint="eastAsia"/>
                        </w:rPr>
                        <w:t>原物料</w:t>
                      </w:r>
                    </w:p>
                  </w:txbxContent>
                </v:textbox>
              </v:shape>
            </w:pict>
          </mc:Fallback>
        </mc:AlternateContent>
      </w:r>
      <w:r w:rsidR="00270156" w:rsidRPr="00DC0FEA">
        <w:rPr>
          <w:rFonts w:ascii="微軟正黑體" w:eastAsia="微軟正黑體" w:hAnsi="微軟正黑體"/>
        </w:rPr>
        <w:t xml:space="preserve">            </w:t>
      </w:r>
    </w:p>
    <w:p w14:paraId="64A02A11" w14:textId="77777777" w:rsidR="00270156" w:rsidRPr="00DC0FEA" w:rsidRDefault="00DC0FEA" w:rsidP="00DC0FEA">
      <w:pPr>
        <w:spacing w:line="0" w:lineRule="atLeast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00880BBA" wp14:editId="7E3681B5">
                <wp:simplePos x="0" y="0"/>
                <wp:positionH relativeFrom="column">
                  <wp:posOffset>1905000</wp:posOffset>
                </wp:positionH>
                <wp:positionV relativeFrom="paragraph">
                  <wp:posOffset>221615</wp:posOffset>
                </wp:positionV>
                <wp:extent cx="152400" cy="0"/>
                <wp:effectExtent l="0" t="0" r="19050" b="19050"/>
                <wp:wrapNone/>
                <wp:docPr id="59" name="直線接點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B9D501" id="直線接點 59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0pt,17.45pt" to="162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" o:allowincell="f" strokecolor="#548dd4 [1951]"/>
            </w:pict>
          </mc:Fallback>
        </mc:AlternateContent>
      </w: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0C1B043B" wp14:editId="037DF3AD">
                <wp:simplePos x="0" y="0"/>
                <wp:positionH relativeFrom="column">
                  <wp:posOffset>922655</wp:posOffset>
                </wp:positionH>
                <wp:positionV relativeFrom="paragraph">
                  <wp:posOffset>56886</wp:posOffset>
                </wp:positionV>
                <wp:extent cx="982980" cy="342900"/>
                <wp:effectExtent l="0" t="0" r="7620" b="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2980" cy="342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53EF53C" w14:textId="77777777" w:rsidR="00DC0FEA" w:rsidRPr="00DC0FEA" w:rsidRDefault="00DC0FEA" w:rsidP="00DC0FEA">
                            <w:pPr>
                              <w:spacing w:line="0" w:lineRule="atLeast"/>
                              <w:jc w:val="center"/>
                              <w:rPr>
                                <w:rFonts w:ascii="微軟正黑體" w:eastAsia="微軟正黑體" w:hAnsi="微軟正黑體"/>
                              </w:rPr>
                            </w:pPr>
                            <w:r w:rsidRPr="00DC0FEA">
                              <w:rPr>
                                <w:rFonts w:ascii="微軟正黑體" w:eastAsia="微軟正黑體" w:hAnsi="微軟正黑體"/>
                              </w:rPr>
                              <w:t>協辦承攬商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1B043B" id="文字方塊 2" o:spid="_x0000_s1029" type="#_x0000_t202" style="position:absolute;margin-left:72.65pt;margin-top:4.5pt;width:77.4pt;height:27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" o:allowincell="f" fillcolor="#b8cce4 [1300]" stroked="f">
                <v:textbox>
                  <w:txbxContent>
                    <w:p w14:paraId="153EF53C" w14:textId="77777777" w:rsidR="00DC0FEA" w:rsidRPr="00DC0FEA" w:rsidRDefault="00DC0FEA" w:rsidP="00DC0FEA">
                      <w:pPr>
                        <w:spacing w:line="0" w:lineRule="atLeast"/>
                        <w:jc w:val="center"/>
                        <w:rPr>
                          <w:rFonts w:ascii="微軟正黑體" w:eastAsia="微軟正黑體" w:hAnsi="微軟正黑體"/>
                        </w:rPr>
                      </w:pPr>
                      <w:r w:rsidRPr="00DC0FEA">
                        <w:rPr>
                          <w:rFonts w:ascii="微軟正黑體" w:eastAsia="微軟正黑體" w:hAnsi="微軟正黑體"/>
                        </w:rPr>
                        <w:t>協辦承攬商</w:t>
                      </w:r>
                    </w:p>
                  </w:txbxContent>
                </v:textbox>
              </v:shape>
            </w:pict>
          </mc:Fallback>
        </mc:AlternateContent>
      </w:r>
      <w:r w:rsidR="00270156" w:rsidRPr="00DC0FEA">
        <w:rPr>
          <w:rFonts w:ascii="微軟正黑體" w:eastAsia="微軟正黑體" w:hAnsi="微軟正黑體"/>
        </w:rPr>
        <w:t xml:space="preserve">            </w:t>
      </w:r>
    </w:p>
    <w:p w14:paraId="6F7AB859" w14:textId="77777777" w:rsidR="00270156" w:rsidRPr="00DC0FEA" w:rsidRDefault="00DC0FEA" w:rsidP="00DC0FEA">
      <w:pPr>
        <w:spacing w:line="0" w:lineRule="atLeast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1F9D5B8" wp14:editId="3888AB37">
                <wp:simplePos x="0" y="0"/>
                <wp:positionH relativeFrom="column">
                  <wp:posOffset>3657600</wp:posOffset>
                </wp:positionH>
                <wp:positionV relativeFrom="paragraph">
                  <wp:posOffset>186690</wp:posOffset>
                </wp:positionV>
                <wp:extent cx="0" cy="1423035"/>
                <wp:effectExtent l="0" t="0" r="19050" b="24765"/>
                <wp:wrapNone/>
                <wp:docPr id="57" name="直線接點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30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2F7ADD" id="直線接點 57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14.7pt" to="4in,1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" strokecolor="#548dd4 [1951]"/>
            </w:pict>
          </mc:Fallback>
        </mc:AlternateContent>
      </w: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6E1D3FBC" wp14:editId="7322F891">
                <wp:simplePos x="0" y="0"/>
                <wp:positionH relativeFrom="column">
                  <wp:posOffset>4119880</wp:posOffset>
                </wp:positionH>
                <wp:positionV relativeFrom="paragraph">
                  <wp:posOffset>0</wp:posOffset>
                </wp:positionV>
                <wp:extent cx="762000" cy="342900"/>
                <wp:effectExtent l="0" t="0" r="0" b="0"/>
                <wp:wrapNone/>
                <wp:docPr id="56" name="文字方塊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0" cy="342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DD041A4" w14:textId="77777777" w:rsidR="00270156" w:rsidRPr="00DC0FEA" w:rsidRDefault="00270156" w:rsidP="00DC0FEA">
                            <w:pPr>
                              <w:spacing w:line="0" w:lineRule="atLeast"/>
                              <w:rPr>
                                <w:rFonts w:ascii="微軟正黑體" w:eastAsia="微軟正黑體" w:hAnsi="微軟正黑體"/>
                              </w:rPr>
                            </w:pPr>
                            <w:r w:rsidRPr="00DC0FEA">
                              <w:rPr>
                                <w:rFonts w:ascii="微軟正黑體" w:eastAsia="微軟正黑體" w:hAnsi="微軟正黑體"/>
                              </w:rPr>
                              <w:t>代加工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1D3FBC" id="文字方塊 56" o:spid="_x0000_s1030" type="#_x0000_t202" style="position:absolute;margin-left:324.4pt;margin-top:0;width:60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" o:allowincell="f" fillcolor="#b8cce4 [1300]" stroked="f">
                <v:textbox>
                  <w:txbxContent>
                    <w:p w14:paraId="1DD041A4" w14:textId="77777777" w:rsidR="00270156" w:rsidRPr="00DC0FEA" w:rsidRDefault="00270156" w:rsidP="00DC0FEA">
                      <w:pPr>
                        <w:spacing w:line="0" w:lineRule="atLeast"/>
                        <w:rPr>
                          <w:rFonts w:ascii="微軟正黑體" w:eastAsia="微軟正黑體" w:hAnsi="微軟正黑體"/>
                        </w:rPr>
                      </w:pPr>
                      <w:r w:rsidRPr="00DC0FEA">
                        <w:rPr>
                          <w:rFonts w:ascii="微軟正黑體" w:eastAsia="微軟正黑體" w:hAnsi="微軟正黑體"/>
                        </w:rPr>
                        <w:t>代加工</w:t>
                      </w:r>
                    </w:p>
                  </w:txbxContent>
                </v:textbox>
              </v:shape>
            </w:pict>
          </mc:Fallback>
        </mc:AlternateContent>
      </w:r>
      <w:r w:rsidR="00270156"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FA6DAD3" wp14:editId="5F2585C6">
                <wp:simplePos x="0" y="0"/>
                <wp:positionH relativeFrom="column">
                  <wp:posOffset>3656965</wp:posOffset>
                </wp:positionH>
                <wp:positionV relativeFrom="paragraph">
                  <wp:posOffset>184785</wp:posOffset>
                </wp:positionV>
                <wp:extent cx="457200" cy="0"/>
                <wp:effectExtent l="0" t="0" r="19050" b="19050"/>
                <wp:wrapNone/>
                <wp:docPr id="58" name="直線接點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29ED1A" id="直線接點 58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95pt,14.55pt" to="323.95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" strokecolor="#548dd4 [1951]"/>
            </w:pict>
          </mc:Fallback>
        </mc:AlternateContent>
      </w:r>
    </w:p>
    <w:p w14:paraId="51FF16EE" w14:textId="77777777" w:rsidR="00270156" w:rsidRPr="00DC0FEA" w:rsidRDefault="00DC0FEA" w:rsidP="00DC0FEA">
      <w:pPr>
        <w:spacing w:line="0" w:lineRule="atLeast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3D89F4D1" wp14:editId="7081C160">
                <wp:simplePos x="0" y="0"/>
                <wp:positionH relativeFrom="column">
                  <wp:posOffset>2518410</wp:posOffset>
                </wp:positionH>
                <wp:positionV relativeFrom="paragraph">
                  <wp:posOffset>179441</wp:posOffset>
                </wp:positionV>
                <wp:extent cx="836295" cy="342900"/>
                <wp:effectExtent l="0" t="0" r="1905" b="0"/>
                <wp:wrapNone/>
                <wp:docPr id="55" name="文字方塊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6295" cy="342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816B996" w14:textId="77777777" w:rsidR="00270156" w:rsidRPr="00DC0FEA" w:rsidRDefault="00270156" w:rsidP="00DC0FEA">
                            <w:pPr>
                              <w:spacing w:line="0" w:lineRule="atLeast"/>
                              <w:rPr>
                                <w:rFonts w:ascii="微軟正黑體" w:eastAsia="微軟正黑體" w:hAnsi="微軟正黑體"/>
                              </w:rPr>
                            </w:pPr>
                            <w:r w:rsidRPr="00DC0FEA">
                              <w:rPr>
                                <w:rFonts w:ascii="微軟正黑體" w:eastAsia="微軟正黑體" w:hAnsi="微軟正黑體" w:hint="eastAsia"/>
                              </w:rPr>
                              <w:t>承包商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89F4D1" id="文字方塊 55" o:spid="_x0000_s1031" type="#_x0000_t202" style="position:absolute;margin-left:198.3pt;margin-top:14.15pt;width:65.85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" o:allowincell="f" fillcolor="#b8cce4 [1300]" stroked="f">
                <v:textbox>
                  <w:txbxContent>
                    <w:p w14:paraId="2816B996" w14:textId="77777777" w:rsidR="00270156" w:rsidRPr="00DC0FEA" w:rsidRDefault="00270156" w:rsidP="00DC0FEA">
                      <w:pPr>
                        <w:spacing w:line="0" w:lineRule="atLeast"/>
                        <w:rPr>
                          <w:rFonts w:ascii="微軟正黑體" w:eastAsia="微軟正黑體" w:hAnsi="微軟正黑體"/>
                        </w:rPr>
                      </w:pPr>
                      <w:r w:rsidRPr="00DC0FEA">
                        <w:rPr>
                          <w:rFonts w:ascii="微軟正黑體" w:eastAsia="微軟正黑體" w:hAnsi="微軟正黑體" w:hint="eastAsia"/>
                        </w:rPr>
                        <w:t>承包商</w:t>
                      </w:r>
                    </w:p>
                  </w:txbxContent>
                </v:textbox>
              </v:shape>
            </w:pict>
          </mc:Fallback>
        </mc:AlternateContent>
      </w:r>
      <w:r w:rsidR="00270156"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3CE47CB5" wp14:editId="2490F6E9">
                <wp:simplePos x="0" y="0"/>
                <wp:positionH relativeFrom="column">
                  <wp:posOffset>4119880</wp:posOffset>
                </wp:positionH>
                <wp:positionV relativeFrom="paragraph">
                  <wp:posOffset>156210</wp:posOffset>
                </wp:positionV>
                <wp:extent cx="838200" cy="342900"/>
                <wp:effectExtent l="0" t="0" r="0" b="0"/>
                <wp:wrapNone/>
                <wp:docPr id="54" name="文字方塊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8200" cy="342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B0D27FB" w14:textId="77777777" w:rsidR="00270156" w:rsidRPr="00DC0FEA" w:rsidRDefault="00270156" w:rsidP="00DC0FEA">
                            <w:pPr>
                              <w:spacing w:line="0" w:lineRule="atLeast"/>
                              <w:rPr>
                                <w:rFonts w:ascii="微軟正黑體" w:eastAsia="微軟正黑體" w:hAnsi="微軟正黑體"/>
                              </w:rPr>
                            </w:pPr>
                            <w:r w:rsidRPr="00DC0FEA">
                              <w:rPr>
                                <w:rFonts w:ascii="微軟正黑體" w:eastAsia="微軟正黑體" w:hAnsi="微軟正黑體"/>
                              </w:rPr>
                              <w:t>施工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E47CB5" id="文字方塊 54" o:spid="_x0000_s1032" type="#_x0000_t202" style="position:absolute;margin-left:324.4pt;margin-top:12.3pt;width:66pt;height:2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" o:allowincell="f" fillcolor="#b8cce4 [1300]" stroked="f">
                <v:textbox>
                  <w:txbxContent>
                    <w:p w14:paraId="7B0D27FB" w14:textId="77777777" w:rsidR="00270156" w:rsidRPr="00DC0FEA" w:rsidRDefault="00270156" w:rsidP="00DC0FEA">
                      <w:pPr>
                        <w:spacing w:line="0" w:lineRule="atLeast"/>
                        <w:rPr>
                          <w:rFonts w:ascii="微軟正黑體" w:eastAsia="微軟正黑體" w:hAnsi="微軟正黑體"/>
                        </w:rPr>
                      </w:pPr>
                      <w:r w:rsidRPr="00DC0FEA">
                        <w:rPr>
                          <w:rFonts w:ascii="微軟正黑體" w:eastAsia="微軟正黑體" w:hAnsi="微軟正黑體"/>
                        </w:rPr>
                        <w:t>施工</w:t>
                      </w:r>
                    </w:p>
                  </w:txbxContent>
                </v:textbox>
              </v:shape>
            </w:pict>
          </mc:Fallback>
        </mc:AlternateContent>
      </w:r>
      <w:r w:rsidR="00270156"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685D033C" wp14:editId="535216A6">
                <wp:simplePos x="0" y="0"/>
                <wp:positionH relativeFrom="column">
                  <wp:posOffset>2057400</wp:posOffset>
                </wp:positionH>
                <wp:positionV relativeFrom="paragraph">
                  <wp:posOffset>333375</wp:posOffset>
                </wp:positionV>
                <wp:extent cx="457200" cy="0"/>
                <wp:effectExtent l="0" t="0" r="19050" b="19050"/>
                <wp:wrapNone/>
                <wp:docPr id="53" name="直線接點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DF5877" id="直線接點 5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26.25pt" to="198pt,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" o:allowincell="f" strokecolor="#548dd4 [1951]"/>
            </w:pict>
          </mc:Fallback>
        </mc:AlternateContent>
      </w:r>
    </w:p>
    <w:p w14:paraId="421F982E" w14:textId="77777777" w:rsidR="00270156" w:rsidRPr="00DC0FEA" w:rsidRDefault="00270156" w:rsidP="00DC0FEA">
      <w:pPr>
        <w:spacing w:line="0" w:lineRule="atLeast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0F3BAFD4" wp14:editId="7FD52377">
                <wp:simplePos x="0" y="0"/>
                <wp:positionH relativeFrom="column">
                  <wp:posOffset>3352800</wp:posOffset>
                </wp:positionH>
                <wp:positionV relativeFrom="paragraph">
                  <wp:posOffset>69850</wp:posOffset>
                </wp:positionV>
                <wp:extent cx="762000" cy="0"/>
                <wp:effectExtent l="0" t="0" r="19050" b="19050"/>
                <wp:wrapNone/>
                <wp:docPr id="52" name="直線接點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26968F" id="直線接點 52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5.5pt" to="324pt,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" o:allowincell="f" strokecolor="#548dd4 [1951]"/>
            </w:pict>
          </mc:Fallback>
        </mc:AlternateContent>
      </w:r>
    </w:p>
    <w:p w14:paraId="511DEFE1" w14:textId="77777777" w:rsidR="00270156" w:rsidRPr="00DC0FEA" w:rsidRDefault="00270156" w:rsidP="00DC0FEA">
      <w:pPr>
        <w:spacing w:line="0" w:lineRule="atLeast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EBE8910" wp14:editId="5E9CF5F7">
                <wp:simplePos x="0" y="0"/>
                <wp:positionH relativeFrom="column">
                  <wp:posOffset>4119245</wp:posOffset>
                </wp:positionH>
                <wp:positionV relativeFrom="paragraph">
                  <wp:posOffset>48895</wp:posOffset>
                </wp:positionV>
                <wp:extent cx="838200" cy="342900"/>
                <wp:effectExtent l="0" t="0" r="0" b="0"/>
                <wp:wrapNone/>
                <wp:docPr id="51" name="文字方塊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8200" cy="342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BB1D24C" w14:textId="77777777" w:rsidR="00270156" w:rsidRPr="00DC0FEA" w:rsidRDefault="00270156" w:rsidP="00DC0FEA">
                            <w:pPr>
                              <w:spacing w:line="0" w:lineRule="atLeast"/>
                              <w:rPr>
                                <w:rFonts w:ascii="微軟正黑體" w:eastAsia="微軟正黑體" w:hAnsi="微軟正黑體"/>
                              </w:rPr>
                            </w:pPr>
                            <w:r w:rsidRPr="00DC0FEA">
                              <w:rPr>
                                <w:rFonts w:ascii="微軟正黑體" w:eastAsia="微軟正黑體" w:hAnsi="微軟正黑體"/>
                              </w:rPr>
                              <w:t>駐廠廠商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BE8910" id="文字方塊 51" o:spid="_x0000_s1033" type="#_x0000_t202" style="position:absolute;margin-left:324.35pt;margin-top:3.85pt;width:66pt;height:2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" fillcolor="#b8cce4 [1300]" stroked="f">
                <v:textbox>
                  <w:txbxContent>
                    <w:p w14:paraId="6BB1D24C" w14:textId="77777777" w:rsidR="00270156" w:rsidRPr="00DC0FEA" w:rsidRDefault="00270156" w:rsidP="00DC0FEA">
                      <w:pPr>
                        <w:spacing w:line="0" w:lineRule="atLeast"/>
                        <w:rPr>
                          <w:rFonts w:ascii="微軟正黑體" w:eastAsia="微軟正黑體" w:hAnsi="微軟正黑體"/>
                        </w:rPr>
                      </w:pPr>
                      <w:r w:rsidRPr="00DC0FEA">
                        <w:rPr>
                          <w:rFonts w:ascii="微軟正黑體" w:eastAsia="微軟正黑體" w:hAnsi="微軟正黑體"/>
                        </w:rPr>
                        <w:t>駐</w:t>
                      </w:r>
                      <w:proofErr w:type="gramStart"/>
                      <w:r w:rsidRPr="00DC0FEA">
                        <w:rPr>
                          <w:rFonts w:ascii="微軟正黑體" w:eastAsia="微軟正黑體" w:hAnsi="微軟正黑體"/>
                        </w:rPr>
                        <w:t>廠</w:t>
                      </w:r>
                      <w:proofErr w:type="gramEnd"/>
                      <w:r w:rsidRPr="00DC0FEA">
                        <w:rPr>
                          <w:rFonts w:ascii="微軟正黑體" w:eastAsia="微軟正黑體" w:hAnsi="微軟正黑體"/>
                        </w:rPr>
                        <w:t>廠商</w:t>
                      </w:r>
                    </w:p>
                  </w:txbxContent>
                </v:textbox>
              </v:shape>
            </w:pict>
          </mc:Fallback>
        </mc:AlternateContent>
      </w: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694E5B0" wp14:editId="593C6C6C">
                <wp:simplePos x="0" y="0"/>
                <wp:positionH relativeFrom="column">
                  <wp:posOffset>3656965</wp:posOffset>
                </wp:positionH>
                <wp:positionV relativeFrom="paragraph">
                  <wp:posOffset>223520</wp:posOffset>
                </wp:positionV>
                <wp:extent cx="457200" cy="0"/>
                <wp:effectExtent l="0" t="0" r="19050" b="19050"/>
                <wp:wrapNone/>
                <wp:docPr id="50" name="直線接點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AD7BB7" id="直線接點 50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95pt,17.6pt" to="323.95pt,1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" strokecolor="#548dd4 [1951]"/>
            </w:pict>
          </mc:Fallback>
        </mc:AlternateContent>
      </w:r>
    </w:p>
    <w:p w14:paraId="04887C69" w14:textId="77777777" w:rsidR="00270156" w:rsidRPr="00DC0FEA" w:rsidRDefault="00270156" w:rsidP="00DC0FEA">
      <w:pPr>
        <w:spacing w:line="0" w:lineRule="atLeast"/>
        <w:rPr>
          <w:rFonts w:ascii="微軟正黑體" w:eastAsia="微軟正黑體" w:hAnsi="微軟正黑體"/>
        </w:rPr>
      </w:pPr>
    </w:p>
    <w:p w14:paraId="03196A51" w14:textId="77777777" w:rsidR="00270156" w:rsidRPr="00DC0FEA" w:rsidRDefault="00270156" w:rsidP="00DC0FEA">
      <w:pPr>
        <w:spacing w:line="0" w:lineRule="atLeast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7E18631E" wp14:editId="089F67B8">
                <wp:simplePos x="0" y="0"/>
                <wp:positionH relativeFrom="column">
                  <wp:posOffset>4120144</wp:posOffset>
                </wp:positionH>
                <wp:positionV relativeFrom="paragraph">
                  <wp:posOffset>0</wp:posOffset>
                </wp:positionV>
                <wp:extent cx="1980565" cy="571500"/>
                <wp:effectExtent l="0" t="0" r="635" b="0"/>
                <wp:wrapNone/>
                <wp:docPr id="49" name="文字方塊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80565" cy="5715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276A386" w14:textId="77777777" w:rsidR="00270156" w:rsidRPr="00DC0FEA" w:rsidRDefault="00270156" w:rsidP="00DC0FEA">
                            <w:pPr>
                              <w:spacing w:line="0" w:lineRule="atLeast"/>
                              <w:rPr>
                                <w:rFonts w:ascii="微軟正黑體" w:eastAsia="微軟正黑體" w:hAnsi="微軟正黑體"/>
                              </w:rPr>
                            </w:pPr>
                            <w:r w:rsidRPr="00DC0FEA">
                              <w:rPr>
                                <w:rFonts w:ascii="微軟正黑體" w:eastAsia="微軟正黑體" w:hAnsi="微軟正黑體"/>
                              </w:rPr>
                              <w:t>代清運(含廢棄物清理)</w:t>
                            </w:r>
                          </w:p>
                          <w:p w14:paraId="6C6BF915" w14:textId="77777777" w:rsidR="00270156" w:rsidRPr="00DC0FEA" w:rsidRDefault="00270156" w:rsidP="00DC0FEA">
                            <w:pPr>
                              <w:spacing w:line="0" w:lineRule="atLeast"/>
                              <w:rPr>
                                <w:rFonts w:ascii="微軟正黑體" w:eastAsia="微軟正黑體" w:hAnsi="微軟正黑體"/>
                              </w:rPr>
                            </w:pPr>
                            <w:r w:rsidRPr="00DC0FEA">
                              <w:rPr>
                                <w:rFonts w:ascii="微軟正黑體" w:eastAsia="微軟正黑體" w:hAnsi="微軟正黑體"/>
                              </w:rPr>
                              <w:t>代檢驗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18631E" id="文字方塊 49" o:spid="_x0000_s1034" type="#_x0000_t202" style="position:absolute;margin-left:324.4pt;margin-top:0;width:155.95pt;height:4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" o:allowincell="f" fillcolor="#b8cce4 [1300]" stroked="f">
                <v:textbox>
                  <w:txbxContent>
                    <w:p w14:paraId="1276A386" w14:textId="77777777" w:rsidR="00270156" w:rsidRPr="00DC0FEA" w:rsidRDefault="00270156" w:rsidP="00DC0FEA">
                      <w:pPr>
                        <w:spacing w:line="0" w:lineRule="atLeast"/>
                        <w:rPr>
                          <w:rFonts w:ascii="微軟正黑體" w:eastAsia="微軟正黑體" w:hAnsi="微軟正黑體"/>
                        </w:rPr>
                      </w:pPr>
                      <w:r w:rsidRPr="00DC0FEA">
                        <w:rPr>
                          <w:rFonts w:ascii="微軟正黑體" w:eastAsia="微軟正黑體" w:hAnsi="微軟正黑體"/>
                        </w:rPr>
                        <w:t>代清運(含廢棄物清理)</w:t>
                      </w:r>
                    </w:p>
                    <w:p w14:paraId="6C6BF915" w14:textId="77777777" w:rsidR="00270156" w:rsidRPr="00DC0FEA" w:rsidRDefault="00270156" w:rsidP="00DC0FEA">
                      <w:pPr>
                        <w:spacing w:line="0" w:lineRule="atLeast"/>
                        <w:rPr>
                          <w:rFonts w:ascii="微軟正黑體" w:eastAsia="微軟正黑體" w:hAnsi="微軟正黑體"/>
                        </w:rPr>
                      </w:pPr>
                      <w:r w:rsidRPr="00DC0FEA">
                        <w:rPr>
                          <w:rFonts w:ascii="微軟正黑體" w:eastAsia="微軟正黑體" w:hAnsi="微軟正黑體"/>
                        </w:rPr>
                        <w:t>代檢驗</w:t>
                      </w:r>
                    </w:p>
                  </w:txbxContent>
                </v:textbox>
              </v:shape>
            </w:pict>
          </mc:Fallback>
        </mc:AlternateContent>
      </w:r>
    </w:p>
    <w:p w14:paraId="01105250" w14:textId="77777777" w:rsidR="00270156" w:rsidRPr="00DC0FEA" w:rsidRDefault="00DC0FEA" w:rsidP="00DC0FEA">
      <w:pPr>
        <w:spacing w:line="0" w:lineRule="atLeast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665AAE05" wp14:editId="3FD2EE27">
                <wp:simplePos x="0" y="0"/>
                <wp:positionH relativeFrom="column">
                  <wp:posOffset>3657600</wp:posOffset>
                </wp:positionH>
                <wp:positionV relativeFrom="paragraph">
                  <wp:posOffset>30744</wp:posOffset>
                </wp:positionV>
                <wp:extent cx="457200" cy="0"/>
                <wp:effectExtent l="0" t="0" r="19050" b="19050"/>
                <wp:wrapNone/>
                <wp:docPr id="48" name="直線接點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1C24FB" id="直線接點 48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2.4pt" to="324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" o:allowincell="f" strokecolor="#548dd4 [1951]"/>
            </w:pict>
          </mc:Fallback>
        </mc:AlternateContent>
      </w:r>
    </w:p>
    <w:p w14:paraId="6A3272F8" w14:textId="77777777" w:rsidR="00270156" w:rsidRPr="00DC0FEA" w:rsidRDefault="00270156" w:rsidP="00DC0FEA">
      <w:pPr>
        <w:pStyle w:val="af6"/>
        <w:autoSpaceDE w:val="0"/>
        <w:autoSpaceDN w:val="0"/>
        <w:spacing w:line="0" w:lineRule="atLeast"/>
        <w:ind w:leftChars="0" w:left="224"/>
        <w:jc w:val="both"/>
        <w:rPr>
          <w:rFonts w:ascii="微軟正黑體" w:eastAsia="微軟正黑體" w:hAnsi="微軟正黑體"/>
        </w:rPr>
      </w:pPr>
    </w:p>
    <w:p w14:paraId="2C7195DD" w14:textId="77777777" w:rsidR="009A6F2F" w:rsidRPr="00D83E5C" w:rsidRDefault="00270156" w:rsidP="00D83E5C">
      <w:pPr>
        <w:pStyle w:val="af6"/>
        <w:numPr>
          <w:ilvl w:val="0"/>
          <w:numId w:val="44"/>
        </w:numPr>
        <w:autoSpaceDE w:val="0"/>
        <w:autoSpaceDN w:val="0"/>
        <w:spacing w:line="0" w:lineRule="atLeast"/>
        <w:ind w:leftChars="0"/>
        <w:jc w:val="both"/>
        <w:rPr>
          <w:rFonts w:ascii="微軟正黑體" w:eastAsia="微軟正黑體" w:hAnsi="微軟正黑體"/>
          <w:b/>
        </w:rPr>
      </w:pPr>
      <w:r w:rsidRPr="00D83E5C">
        <w:rPr>
          <w:rFonts w:ascii="微軟正黑體" w:eastAsia="微軟正黑體" w:hAnsi="微軟正黑體" w:hint="eastAsia"/>
          <w:b/>
        </w:rPr>
        <w:t>職業</w:t>
      </w:r>
      <w:r w:rsidR="009A6F2F" w:rsidRPr="00D83E5C">
        <w:rPr>
          <w:rFonts w:ascii="微軟正黑體" w:eastAsia="微軟正黑體" w:hAnsi="微軟正黑體"/>
          <w:b/>
        </w:rPr>
        <w:t>安全衛生管理</w:t>
      </w:r>
      <w:r w:rsidRPr="00D83E5C">
        <w:rPr>
          <w:rFonts w:ascii="微軟正黑體" w:eastAsia="微軟正黑體" w:hAnsi="微軟正黑體" w:hint="eastAsia"/>
          <w:b/>
        </w:rPr>
        <w:t>(以下簡稱職安衛)</w:t>
      </w:r>
      <w:r w:rsidR="009A6F2F" w:rsidRPr="00D83E5C">
        <w:rPr>
          <w:rFonts w:ascii="微軟正黑體" w:eastAsia="微軟正黑體" w:hAnsi="微軟正黑體"/>
          <w:b/>
        </w:rPr>
        <w:t>人員設置</w:t>
      </w:r>
    </w:p>
    <w:p w14:paraId="1C8F1D19" w14:textId="77777777" w:rsidR="0001293D" w:rsidRPr="00D83E5C" w:rsidRDefault="009A6F2F" w:rsidP="00D83E5C">
      <w:pPr>
        <w:pStyle w:val="af6"/>
        <w:numPr>
          <w:ilvl w:val="0"/>
          <w:numId w:val="29"/>
        </w:numPr>
        <w:tabs>
          <w:tab w:val="left" w:pos="567"/>
        </w:tabs>
        <w:adjustRightInd w:val="0"/>
        <w:spacing w:line="0" w:lineRule="atLeast"/>
        <w:ind w:leftChars="177" w:left="991" w:hangingChars="236" w:hanging="566"/>
        <w:jc w:val="both"/>
        <w:textAlignment w:val="baseline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/>
        </w:rPr>
        <w:t>根據職</w:t>
      </w:r>
      <w:r w:rsidR="00270156" w:rsidRPr="00D83E5C">
        <w:rPr>
          <w:rFonts w:ascii="微軟正黑體" w:eastAsia="微軟正黑體" w:hAnsi="微軟正黑體" w:hint="eastAsia"/>
        </w:rPr>
        <w:t>安</w:t>
      </w:r>
      <w:r w:rsidRPr="00D83E5C">
        <w:rPr>
          <w:rFonts w:ascii="微軟正黑體" w:eastAsia="微軟正黑體" w:hAnsi="微軟正黑體"/>
        </w:rPr>
        <w:t>法第23條，</w:t>
      </w:r>
      <w:r w:rsidR="00353385" w:rsidRPr="00D83E5C">
        <w:rPr>
          <w:rFonts w:ascii="微軟正黑體" w:eastAsia="微軟正黑體" w:hAnsi="微軟正黑體"/>
        </w:rPr>
        <w:t>承攬商</w:t>
      </w:r>
      <w:r w:rsidRPr="00D83E5C">
        <w:rPr>
          <w:rFonts w:ascii="微軟正黑體" w:eastAsia="微軟正黑體" w:hAnsi="微軟正黑體"/>
        </w:rPr>
        <w:t>應依其事業之規模、性質設置合格</w:t>
      </w:r>
      <w:r w:rsidR="00270156" w:rsidRPr="00D83E5C">
        <w:rPr>
          <w:rFonts w:ascii="微軟正黑體" w:eastAsia="微軟正黑體" w:hAnsi="微軟正黑體" w:hint="eastAsia"/>
        </w:rPr>
        <w:t>職安衛</w:t>
      </w:r>
      <w:bookmarkStart w:id="0" w:name="OLE_LINK1"/>
      <w:bookmarkStart w:id="1" w:name="OLE_LINK2"/>
      <w:r w:rsidRPr="00D83E5C">
        <w:rPr>
          <w:rFonts w:ascii="微軟正黑體" w:eastAsia="微軟正黑體" w:hAnsi="微軟正黑體"/>
        </w:rPr>
        <w:t>管理人員</w:t>
      </w:r>
      <w:bookmarkEnd w:id="0"/>
      <w:bookmarkEnd w:id="1"/>
      <w:r w:rsidRPr="00D83E5C">
        <w:rPr>
          <w:rFonts w:ascii="微軟正黑體" w:eastAsia="微軟正黑體" w:hAnsi="微軟正黑體"/>
        </w:rPr>
        <w:t>或現場負責人實施</w:t>
      </w:r>
      <w:r w:rsidR="00270156" w:rsidRPr="00D83E5C">
        <w:rPr>
          <w:rFonts w:ascii="微軟正黑體" w:eastAsia="微軟正黑體" w:hAnsi="微軟正黑體" w:hint="eastAsia"/>
        </w:rPr>
        <w:t>職安衛</w:t>
      </w:r>
      <w:r w:rsidRPr="00D83E5C">
        <w:rPr>
          <w:rFonts w:ascii="微軟正黑體" w:eastAsia="微軟正黑體" w:hAnsi="微軟正黑體"/>
        </w:rPr>
        <w:t>管理，並根據同法第32條，對所屬員工施以從事工作及預防災變所必要之</w:t>
      </w:r>
      <w:r w:rsidR="00270156" w:rsidRPr="00D83E5C">
        <w:rPr>
          <w:rFonts w:ascii="微軟正黑體" w:eastAsia="微軟正黑體" w:hAnsi="微軟正黑體" w:hint="eastAsia"/>
        </w:rPr>
        <w:t>職</w:t>
      </w:r>
      <w:r w:rsidR="00270156" w:rsidRPr="00D83E5C">
        <w:rPr>
          <w:rFonts w:ascii="微軟正黑體" w:eastAsia="微軟正黑體" w:hAnsi="微軟正黑體"/>
        </w:rPr>
        <w:t>安衛</w:t>
      </w:r>
      <w:r w:rsidRPr="00D83E5C">
        <w:rPr>
          <w:rFonts w:ascii="微軟正黑體" w:eastAsia="微軟正黑體" w:hAnsi="微軟正黑體"/>
        </w:rPr>
        <w:t>教育訓練；再</w:t>
      </w:r>
      <w:r w:rsidR="00353385" w:rsidRPr="00D83E5C">
        <w:rPr>
          <w:rFonts w:ascii="微軟正黑體" w:eastAsia="微軟正黑體" w:hAnsi="微軟正黑體"/>
        </w:rPr>
        <w:t>承攬商</w:t>
      </w:r>
      <w:r w:rsidRPr="00D83E5C">
        <w:rPr>
          <w:rFonts w:ascii="微軟正黑體" w:eastAsia="微軟正黑體" w:hAnsi="微軟正黑體"/>
        </w:rPr>
        <w:t>亦同。</w:t>
      </w:r>
    </w:p>
    <w:p w14:paraId="395C0B71" w14:textId="77777777" w:rsidR="009A6F2F" w:rsidRPr="00D83E5C" w:rsidRDefault="00353385" w:rsidP="00D83E5C">
      <w:pPr>
        <w:pStyle w:val="af6"/>
        <w:numPr>
          <w:ilvl w:val="0"/>
          <w:numId w:val="29"/>
        </w:numPr>
        <w:adjustRightInd w:val="0"/>
        <w:spacing w:line="0" w:lineRule="atLeast"/>
        <w:ind w:leftChars="0" w:left="993" w:hanging="567"/>
        <w:jc w:val="both"/>
        <w:textAlignment w:val="baseline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/>
        </w:rPr>
        <w:t>承攬商</w:t>
      </w:r>
      <w:r w:rsidR="00270156" w:rsidRPr="00D83E5C">
        <w:rPr>
          <w:rFonts w:ascii="微軟正黑體" w:eastAsia="微軟正黑體" w:hAnsi="微軟正黑體"/>
        </w:rPr>
        <w:t>承攬工程時，應向本公司提出職安衛</w:t>
      </w:r>
      <w:r w:rsidR="009A6F2F" w:rsidRPr="00D83E5C">
        <w:rPr>
          <w:rFonts w:ascii="微軟正黑體" w:eastAsia="微軟正黑體" w:hAnsi="微軟正黑體"/>
        </w:rPr>
        <w:t>管理員(師)或</w:t>
      </w:r>
      <w:r w:rsidR="00270156" w:rsidRPr="00D83E5C">
        <w:rPr>
          <w:rFonts w:ascii="微軟正黑體" w:eastAsia="微軟正黑體" w:hAnsi="微軟正黑體" w:hint="eastAsia"/>
        </w:rPr>
        <w:t>職</w:t>
      </w:r>
      <w:r w:rsidR="00270156" w:rsidRPr="00D83E5C">
        <w:rPr>
          <w:rFonts w:ascii="微軟正黑體" w:eastAsia="微軟正黑體" w:hAnsi="微軟正黑體"/>
        </w:rPr>
        <w:t>安衛</w:t>
      </w:r>
      <w:r w:rsidR="009A6F2F" w:rsidRPr="00D83E5C">
        <w:rPr>
          <w:rFonts w:ascii="微軟正黑體" w:eastAsia="微軟正黑體" w:hAnsi="微軟正黑體"/>
        </w:rPr>
        <w:t>人員資格之證明文件影印本於工程發包部門</w:t>
      </w:r>
      <w:r w:rsidR="00BD002F" w:rsidRPr="00D83E5C">
        <w:rPr>
          <w:rFonts w:ascii="微軟正黑體" w:eastAsia="微軟正黑體" w:hAnsi="微軟正黑體" w:hint="eastAsia"/>
        </w:rPr>
        <w:t>留存</w:t>
      </w:r>
      <w:r w:rsidR="009A6F2F" w:rsidRPr="00D83E5C">
        <w:rPr>
          <w:rFonts w:ascii="微軟正黑體" w:eastAsia="微軟正黑體" w:hAnsi="微軟正黑體"/>
        </w:rPr>
        <w:t>，再</w:t>
      </w:r>
      <w:r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亦同。</w:t>
      </w:r>
    </w:p>
    <w:p w14:paraId="1B2FD335" w14:textId="77777777" w:rsidR="00ED631A" w:rsidRPr="00D83E5C" w:rsidRDefault="00ED631A" w:rsidP="00D83E5C">
      <w:pPr>
        <w:pStyle w:val="af6"/>
        <w:numPr>
          <w:ilvl w:val="0"/>
          <w:numId w:val="29"/>
        </w:numPr>
        <w:adjustRightInd w:val="0"/>
        <w:spacing w:line="0" w:lineRule="atLeast"/>
        <w:ind w:leftChars="177" w:left="991" w:hangingChars="236" w:hanging="566"/>
        <w:jc w:val="both"/>
        <w:textAlignment w:val="baseline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 w:hint="eastAsia"/>
        </w:rPr>
        <w:lastRenderedPageBreak/>
        <w:t>非工程類</w:t>
      </w:r>
      <w:r w:rsidRPr="00D83E5C">
        <w:rPr>
          <w:rFonts w:ascii="微軟正黑體" w:eastAsia="微軟正黑體" w:hAnsi="微軟正黑體"/>
        </w:rPr>
        <w:t>供應商</w:t>
      </w:r>
      <w:r w:rsidRPr="00D83E5C">
        <w:rPr>
          <w:rFonts w:ascii="微軟正黑體" w:eastAsia="微軟正黑體" w:hAnsi="微軟正黑體" w:hint="eastAsia"/>
        </w:rPr>
        <w:t>(設備、原物料、運輸、勞務技術等類)，須依法逕行設置職</w:t>
      </w:r>
      <w:r w:rsidR="00270156" w:rsidRPr="00D83E5C">
        <w:rPr>
          <w:rFonts w:ascii="微軟正黑體" w:eastAsia="微軟正黑體" w:hAnsi="微軟正黑體" w:hint="eastAsia"/>
        </w:rPr>
        <w:t>安衛</w:t>
      </w:r>
      <w:r w:rsidRPr="00D83E5C">
        <w:rPr>
          <w:rFonts w:ascii="微軟正黑體" w:eastAsia="微軟正黑體" w:hAnsi="微軟正黑體" w:hint="eastAsia"/>
        </w:rPr>
        <w:t>專責人員，當事故發生時，須有能力對外通報，及事故處理窗口，必要時偕同我方人員</w:t>
      </w:r>
      <w:r w:rsidR="00DB2ECA" w:rsidRPr="00D83E5C">
        <w:rPr>
          <w:rFonts w:ascii="微軟正黑體" w:eastAsia="微軟正黑體" w:hAnsi="微軟正黑體" w:hint="eastAsia"/>
        </w:rPr>
        <w:t>一</w:t>
      </w:r>
      <w:r w:rsidRPr="00D83E5C">
        <w:rPr>
          <w:rFonts w:ascii="微軟正黑體" w:eastAsia="微軟正黑體" w:hAnsi="微軟正黑體" w:hint="eastAsia"/>
        </w:rPr>
        <w:t>同災害調查與處置。</w:t>
      </w:r>
    </w:p>
    <w:p w14:paraId="14C653FA" w14:textId="77777777" w:rsidR="009A6F2F" w:rsidRPr="00DC0FEA" w:rsidRDefault="009A6F2F" w:rsidP="00DC0FEA">
      <w:pPr>
        <w:spacing w:line="0" w:lineRule="atLeast"/>
        <w:jc w:val="both"/>
        <w:rPr>
          <w:rFonts w:ascii="微軟正黑體" w:eastAsia="微軟正黑體" w:hAnsi="微軟正黑體"/>
        </w:rPr>
      </w:pPr>
    </w:p>
    <w:p w14:paraId="17904862" w14:textId="77777777" w:rsidR="009A6F2F" w:rsidRPr="00DC0FEA" w:rsidRDefault="00D3639D" w:rsidP="00D83E5C">
      <w:pPr>
        <w:pStyle w:val="af6"/>
        <w:numPr>
          <w:ilvl w:val="0"/>
          <w:numId w:val="44"/>
        </w:numPr>
        <w:tabs>
          <w:tab w:val="left" w:pos="238"/>
        </w:tabs>
        <w:spacing w:line="0" w:lineRule="atLeast"/>
        <w:ind w:leftChars="0"/>
        <w:jc w:val="both"/>
        <w:rPr>
          <w:rFonts w:ascii="微軟正黑體" w:eastAsia="微軟正黑體" w:hAnsi="微軟正黑體"/>
          <w:b/>
        </w:rPr>
      </w:pPr>
      <w:r w:rsidRPr="00DC0FEA">
        <w:rPr>
          <w:rFonts w:ascii="微軟正黑體" w:eastAsia="微軟正黑體" w:hAnsi="微軟正黑體"/>
          <w:b/>
        </w:rPr>
        <w:t xml:space="preserve"> </w:t>
      </w:r>
      <w:r w:rsidR="009A6F2F" w:rsidRPr="00DC0FEA">
        <w:rPr>
          <w:rFonts w:ascii="微軟正黑體" w:eastAsia="微軟正黑體" w:hAnsi="微軟正黑體"/>
          <w:b/>
        </w:rPr>
        <w:t>責任分界</w:t>
      </w:r>
    </w:p>
    <w:p w14:paraId="153591AD" w14:textId="77777777" w:rsidR="0001293D" w:rsidRPr="00D83E5C" w:rsidRDefault="00353385" w:rsidP="00D83E5C">
      <w:pPr>
        <w:pStyle w:val="af6"/>
        <w:numPr>
          <w:ilvl w:val="0"/>
          <w:numId w:val="14"/>
        </w:numPr>
        <w:tabs>
          <w:tab w:val="left" w:pos="993"/>
        </w:tabs>
        <w:adjustRightInd w:val="0"/>
        <w:spacing w:line="0" w:lineRule="atLeast"/>
        <w:ind w:leftChars="176" w:left="988" w:hangingChars="236" w:hanging="566"/>
        <w:jc w:val="both"/>
        <w:textAlignment w:val="baseline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對各種可能發生之災害或意外事故，應先採取必要之防範措施，如因措施不足造成損失，概由</w:t>
      </w:r>
      <w:r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負責賠償，與本公司無涉。</w:t>
      </w:r>
    </w:p>
    <w:p w14:paraId="4322448F" w14:textId="77777777" w:rsidR="0001293D" w:rsidRPr="00D83E5C" w:rsidRDefault="00353385" w:rsidP="00D83E5C">
      <w:pPr>
        <w:pStyle w:val="af6"/>
        <w:numPr>
          <w:ilvl w:val="0"/>
          <w:numId w:val="14"/>
        </w:numPr>
        <w:tabs>
          <w:tab w:val="left" w:pos="993"/>
        </w:tabs>
        <w:adjustRightInd w:val="0"/>
        <w:spacing w:line="0" w:lineRule="atLeast"/>
        <w:ind w:leftChars="176" w:left="988" w:hangingChars="236" w:hanging="566"/>
        <w:jc w:val="both"/>
        <w:textAlignment w:val="baseline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和再</w:t>
      </w:r>
      <w:r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對其雇員之</w:t>
      </w:r>
      <w:r w:rsidR="009F09EE" w:rsidRPr="00D83E5C">
        <w:rPr>
          <w:rFonts w:ascii="微軟正黑體" w:eastAsia="微軟正黑體" w:hAnsi="微軟正黑體"/>
        </w:rPr>
        <w:t>環境與</w:t>
      </w:r>
      <w:r w:rsidR="009A6F2F" w:rsidRPr="00D83E5C">
        <w:rPr>
          <w:rFonts w:ascii="微軟正黑體" w:eastAsia="微軟正黑體" w:hAnsi="微軟正黑體"/>
        </w:rPr>
        <w:t>職業災害或造成本公司同仁意外事故，應負民事</w:t>
      </w:r>
      <w:r w:rsidR="00BC7218" w:rsidRPr="00D83E5C">
        <w:rPr>
          <w:rFonts w:ascii="微軟正黑體" w:eastAsia="微軟正黑體" w:hAnsi="微軟正黑體"/>
        </w:rPr>
        <w:t>、</w:t>
      </w:r>
      <w:r w:rsidR="009A6F2F" w:rsidRPr="00D83E5C">
        <w:rPr>
          <w:rFonts w:ascii="微軟正黑體" w:eastAsia="微軟正黑體" w:hAnsi="微軟正黑體"/>
        </w:rPr>
        <w:t>刑事之全部責任，概與本公司無涉。</w:t>
      </w:r>
    </w:p>
    <w:p w14:paraId="14ACE9F5" w14:textId="77777777" w:rsidR="0003521C" w:rsidRPr="00DC0FEA" w:rsidRDefault="0003521C" w:rsidP="00D83E5C">
      <w:pPr>
        <w:pStyle w:val="af6"/>
        <w:numPr>
          <w:ilvl w:val="0"/>
          <w:numId w:val="14"/>
        </w:numPr>
        <w:tabs>
          <w:tab w:val="left" w:pos="966"/>
        </w:tabs>
        <w:adjustRightInd w:val="0"/>
        <w:spacing w:line="0" w:lineRule="atLeast"/>
        <w:ind w:leftChars="0" w:left="993" w:hanging="567"/>
        <w:jc w:val="both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>如因非可歸責於本公司之事由，任何承攬商和再承攬商所屬人員於作業地點肇事、發生職業災害或意外事故，承攬商和再承攬商願出面解決所有事宜並負擔一切責任。若因此而造成本公司受行政懲處或負擔民事責任，承攬商和再承攬商並願負完全之賠償責任，絕不異議。</w:t>
      </w:r>
    </w:p>
    <w:p w14:paraId="489824D6" w14:textId="77777777" w:rsidR="0003521C" w:rsidRPr="00D83E5C" w:rsidRDefault="0003521C" w:rsidP="00D83E5C">
      <w:pPr>
        <w:pStyle w:val="af6"/>
        <w:numPr>
          <w:ilvl w:val="0"/>
          <w:numId w:val="14"/>
        </w:numPr>
        <w:tabs>
          <w:tab w:val="left" w:pos="993"/>
        </w:tabs>
        <w:adjustRightInd w:val="0"/>
        <w:spacing w:line="0" w:lineRule="atLeast"/>
        <w:ind w:leftChars="177" w:left="991" w:hangingChars="236" w:hanging="566"/>
        <w:jc w:val="both"/>
        <w:textAlignment w:val="baseline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 w:hint="eastAsia"/>
        </w:rPr>
        <w:t>若因作業上疏失而造成本公司廠房毀損或其他財產上損害，或因而致第三人遭受損害，承攬商和再承攬商願負所有責任，絕不異議。</w:t>
      </w:r>
    </w:p>
    <w:p w14:paraId="0FC9EE80" w14:textId="77777777" w:rsidR="00241EBC" w:rsidRPr="00DC0FEA" w:rsidRDefault="00241EBC" w:rsidP="00DC0FEA">
      <w:pPr>
        <w:pStyle w:val="af6"/>
        <w:tabs>
          <w:tab w:val="left" w:pos="560"/>
        </w:tabs>
        <w:adjustRightInd w:val="0"/>
        <w:spacing w:line="0" w:lineRule="atLeast"/>
        <w:ind w:leftChars="0" w:left="110" w:firstLineChars="187" w:firstLine="449"/>
        <w:jc w:val="both"/>
        <w:textAlignment w:val="baseline"/>
        <w:rPr>
          <w:rFonts w:ascii="微軟正黑體" w:eastAsia="微軟正黑體" w:hAnsi="微軟正黑體"/>
        </w:rPr>
      </w:pPr>
    </w:p>
    <w:p w14:paraId="50CF6649" w14:textId="77777777" w:rsidR="00934D1D" w:rsidRPr="00DC0FEA" w:rsidRDefault="0091409D" w:rsidP="00DC0FEA">
      <w:pPr>
        <w:pStyle w:val="af6"/>
        <w:numPr>
          <w:ilvl w:val="0"/>
          <w:numId w:val="21"/>
        </w:numPr>
        <w:tabs>
          <w:tab w:val="left" w:pos="966"/>
        </w:tabs>
        <w:adjustRightInd w:val="0"/>
        <w:spacing w:line="0" w:lineRule="atLeast"/>
        <w:ind w:leftChars="0" w:left="364" w:hanging="364"/>
        <w:jc w:val="both"/>
        <w:textAlignment w:val="baseline"/>
        <w:rPr>
          <w:rFonts w:ascii="微軟正黑體" w:eastAsia="微軟正黑體" w:hAnsi="微軟正黑體"/>
          <w:b/>
        </w:rPr>
      </w:pPr>
      <w:r w:rsidRPr="00DC0FEA">
        <w:rPr>
          <w:rFonts w:ascii="微軟正黑體" w:eastAsia="微軟正黑體" w:hAnsi="微軟正黑體" w:hint="eastAsia"/>
          <w:b/>
        </w:rPr>
        <w:t>保險投保規定</w:t>
      </w:r>
    </w:p>
    <w:p w14:paraId="3F93EACB" w14:textId="77777777" w:rsidR="004A014B" w:rsidRPr="00DC0FEA" w:rsidRDefault="004A014B" w:rsidP="00D83E5C">
      <w:pPr>
        <w:pStyle w:val="af6"/>
        <w:numPr>
          <w:ilvl w:val="0"/>
          <w:numId w:val="20"/>
        </w:numPr>
        <w:tabs>
          <w:tab w:val="left" w:pos="966"/>
        </w:tabs>
        <w:adjustRightInd w:val="0"/>
        <w:spacing w:line="0" w:lineRule="atLeast"/>
        <w:ind w:leftChars="0" w:left="993" w:hanging="567"/>
        <w:jc w:val="both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>承攬商和再承攬商應承諾，進入本公司作業之人員，皆為合法之</w:t>
      </w:r>
      <w:r w:rsidR="00B80CBB" w:rsidRPr="003A49CE">
        <w:rPr>
          <w:rFonts w:ascii="微軟正黑體" w:eastAsia="微軟正黑體" w:hAnsi="微軟正黑體" w:hint="eastAsia"/>
        </w:rPr>
        <w:t>工作者</w:t>
      </w:r>
      <w:r w:rsidRPr="00DC0FEA">
        <w:rPr>
          <w:rFonts w:ascii="微軟正黑體" w:eastAsia="微軟正黑體" w:hAnsi="微軟正黑體" w:hint="eastAsia"/>
        </w:rPr>
        <w:t>，並已為其投保法規規定之相關保險(</w:t>
      </w:r>
      <w:r w:rsidR="00E147C1" w:rsidRPr="00DC0FEA">
        <w:rPr>
          <w:rFonts w:ascii="微軟正黑體" w:eastAsia="微軟正黑體" w:hAnsi="微軟正黑體" w:hint="eastAsia"/>
        </w:rPr>
        <w:t>含</w:t>
      </w:r>
      <w:r w:rsidRPr="00DC0FEA">
        <w:rPr>
          <w:rFonts w:ascii="微軟正黑體" w:eastAsia="微軟正黑體" w:hAnsi="微軟正黑體" w:hint="eastAsia"/>
        </w:rPr>
        <w:t>勞健保等)；若為外籍人士，承攬商和再承攬商保證其均已合法取得</w:t>
      </w:r>
      <w:r w:rsidR="00BC13F8" w:rsidRPr="00DC0FEA">
        <w:rPr>
          <w:rFonts w:ascii="微軟正黑體" w:eastAsia="微軟正黑體" w:hAnsi="微軟正黑體" w:hint="eastAsia"/>
        </w:rPr>
        <w:t>「外國人工作許可」</w:t>
      </w:r>
      <w:r w:rsidRPr="00DC0FEA">
        <w:rPr>
          <w:rFonts w:ascii="微軟正黑體" w:eastAsia="微軟正黑體" w:hAnsi="微軟正黑體" w:hint="eastAsia"/>
        </w:rPr>
        <w:t>並已依法投保保險。</w:t>
      </w:r>
    </w:p>
    <w:p w14:paraId="28A33348" w14:textId="77777777" w:rsidR="004A014B" w:rsidRPr="00D83E5C" w:rsidRDefault="004A014B" w:rsidP="00D83E5C">
      <w:pPr>
        <w:pStyle w:val="af6"/>
        <w:numPr>
          <w:ilvl w:val="0"/>
          <w:numId w:val="20"/>
        </w:numPr>
        <w:tabs>
          <w:tab w:val="left" w:pos="993"/>
        </w:tabs>
        <w:adjustRightInd w:val="0"/>
        <w:spacing w:line="0" w:lineRule="atLeast"/>
        <w:ind w:leftChars="177" w:left="991" w:hangingChars="236" w:hanging="566"/>
        <w:jc w:val="both"/>
        <w:textAlignment w:val="baseline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 w:hint="eastAsia"/>
        </w:rPr>
        <w:t>承攬商和再承攬商保證在進入本公司進行作業以前，已投保相關保險</w:t>
      </w:r>
      <w:r w:rsidR="00367390" w:rsidRPr="00D83E5C">
        <w:rPr>
          <w:rFonts w:ascii="微軟正黑體" w:eastAsia="微軟正黑體" w:hAnsi="微軟正黑體" w:hint="eastAsia"/>
        </w:rPr>
        <w:t>(如工程險、雇主責任險等)以</w:t>
      </w:r>
      <w:r w:rsidRPr="00D83E5C">
        <w:rPr>
          <w:rFonts w:ascii="微軟正黑體" w:eastAsia="微軟正黑體" w:hAnsi="微軟正黑體" w:hint="eastAsia"/>
        </w:rPr>
        <w:t>涵蓋所有作業風險，但不包含第三人責任險，並願隨時提供相關文件證明。</w:t>
      </w:r>
    </w:p>
    <w:p w14:paraId="17F31A37" w14:textId="77777777" w:rsidR="002C24D2" w:rsidRPr="00D83E5C" w:rsidRDefault="002C24D2" w:rsidP="00D83E5C">
      <w:pPr>
        <w:pStyle w:val="af6"/>
        <w:numPr>
          <w:ilvl w:val="0"/>
          <w:numId w:val="20"/>
        </w:numPr>
        <w:tabs>
          <w:tab w:val="left" w:pos="993"/>
        </w:tabs>
        <w:adjustRightInd w:val="0"/>
        <w:spacing w:line="0" w:lineRule="atLeast"/>
        <w:ind w:leftChars="177" w:left="991" w:hangingChars="236" w:hanging="566"/>
        <w:jc w:val="both"/>
        <w:textAlignment w:val="baseline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 w:hint="eastAsia"/>
        </w:rPr>
        <w:t>下表適用對象須於採購下單後至人員入廠前階段，提供該作業人員(含臨時工)之個人意外險(一般意外身故/殘障)投保證明書並須滿足下列保額要求：</w:t>
      </w:r>
    </w:p>
    <w:tbl>
      <w:tblPr>
        <w:tblW w:w="5000" w:type="pct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08"/>
        <w:gridCol w:w="9038"/>
      </w:tblGrid>
      <w:tr w:rsidR="00D9104C" w:rsidRPr="00DC0FEA" w14:paraId="48EB1D29" w14:textId="77777777" w:rsidTr="00117B25">
        <w:trPr>
          <w:trHeight w:val="405"/>
        </w:trPr>
        <w:tc>
          <w:tcPr>
            <w:tcW w:w="674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16747" w14:textId="77777777" w:rsidR="002C24D2" w:rsidRPr="007233F1" w:rsidRDefault="007233F1" w:rsidP="00DC0FEA">
            <w:pPr>
              <w:widowControl/>
              <w:spacing w:line="0" w:lineRule="atLeast"/>
              <w:contextualSpacing/>
              <w:jc w:val="center"/>
              <w:rPr>
                <w:rFonts w:ascii="微軟正黑體" w:eastAsia="微軟正黑體" w:hAnsi="微軟正黑體"/>
                <w:bCs/>
                <w:sz w:val="20"/>
              </w:rPr>
            </w:pPr>
            <w:r w:rsidRPr="008C6F10">
              <w:rPr>
                <w:rFonts w:eastAsia="標楷體"/>
                <w:b/>
                <w:bCs/>
                <w:szCs w:val="24"/>
              </w:rPr>
              <w:t>保險金額</w:t>
            </w:r>
            <w:r w:rsidRPr="008C6F10">
              <w:rPr>
                <w:rFonts w:eastAsia="標楷體"/>
                <w:b/>
                <w:bCs/>
                <w:szCs w:val="24"/>
              </w:rPr>
              <w:t xml:space="preserve"> (NTD)</w:t>
            </w:r>
          </w:p>
        </w:tc>
        <w:tc>
          <w:tcPr>
            <w:tcW w:w="432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23EA95" w14:textId="77777777" w:rsidR="002C24D2" w:rsidRPr="00DC0FEA" w:rsidRDefault="007233F1" w:rsidP="00DC0FEA">
            <w:pPr>
              <w:widowControl/>
              <w:spacing w:line="0" w:lineRule="atLeast"/>
              <w:contextualSpacing/>
              <w:jc w:val="center"/>
              <w:rPr>
                <w:rFonts w:ascii="微軟正黑體" w:eastAsia="微軟正黑體" w:hAnsi="微軟正黑體"/>
                <w:bCs/>
                <w:sz w:val="20"/>
              </w:rPr>
            </w:pPr>
            <w:r w:rsidRPr="008C6F10">
              <w:rPr>
                <w:rFonts w:eastAsia="標楷體"/>
                <w:b/>
                <w:bCs/>
                <w:szCs w:val="24"/>
              </w:rPr>
              <w:t>作業分類</w:t>
            </w:r>
          </w:p>
        </w:tc>
      </w:tr>
      <w:tr w:rsidR="00D9104C" w:rsidRPr="00DC0FEA" w14:paraId="6E789B91" w14:textId="77777777" w:rsidTr="00117B25">
        <w:trPr>
          <w:trHeight w:val="330"/>
        </w:trPr>
        <w:tc>
          <w:tcPr>
            <w:tcW w:w="67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A8F39" w14:textId="77777777" w:rsidR="00D7678F" w:rsidRPr="007233F1" w:rsidRDefault="007233F1" w:rsidP="00DC0FEA">
            <w:pPr>
              <w:widowControl/>
              <w:spacing w:line="0" w:lineRule="atLeast"/>
              <w:contextualSpacing/>
              <w:jc w:val="center"/>
              <w:rPr>
                <w:rFonts w:ascii="微軟正黑體" w:eastAsia="微軟正黑體" w:hAnsi="微軟正黑體"/>
                <w:sz w:val="20"/>
              </w:rPr>
            </w:pPr>
            <w:r w:rsidRPr="007233F1">
              <w:rPr>
                <w:rFonts w:eastAsia="標楷體"/>
                <w:szCs w:val="24"/>
              </w:rPr>
              <w:t>投保五百萬</w:t>
            </w:r>
            <w:r w:rsidRPr="007233F1">
              <w:rPr>
                <w:rFonts w:eastAsia="標楷體"/>
                <w:szCs w:val="24"/>
              </w:rPr>
              <w:t>(</w:t>
            </w:r>
            <w:r w:rsidRPr="007233F1">
              <w:rPr>
                <w:rFonts w:eastAsia="標楷體"/>
                <w:szCs w:val="24"/>
              </w:rPr>
              <w:t>含</w:t>
            </w:r>
            <w:r w:rsidRPr="007233F1">
              <w:rPr>
                <w:rFonts w:eastAsia="標楷體"/>
                <w:szCs w:val="24"/>
              </w:rPr>
              <w:t>)</w:t>
            </w:r>
            <w:r w:rsidRPr="007233F1">
              <w:rPr>
                <w:rFonts w:eastAsia="標楷體"/>
                <w:szCs w:val="24"/>
              </w:rPr>
              <w:t>以上</w:t>
            </w:r>
          </w:p>
        </w:tc>
        <w:tc>
          <w:tcPr>
            <w:tcW w:w="432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tbl>
            <w:tblPr>
              <w:tblW w:w="8526" w:type="dxa"/>
              <w:tblInd w:w="13" w:type="dxa"/>
              <w:tblBorders>
                <w:insideH w:val="single" w:sz="4" w:space="0" w:color="auto"/>
              </w:tblBorders>
              <w:tblLayout w:type="fixed"/>
              <w:tblCellMar>
                <w:left w:w="28" w:type="dxa"/>
                <w:right w:w="28" w:type="dxa"/>
              </w:tblCellMar>
              <w:tblLook w:val="04A0" w:firstRow="1" w:lastRow="0" w:firstColumn="1" w:lastColumn="0" w:noHBand="0" w:noVBand="1"/>
            </w:tblPr>
            <w:tblGrid>
              <w:gridCol w:w="8526"/>
            </w:tblGrid>
            <w:tr w:rsidR="007233F1" w:rsidRPr="007233F1" w14:paraId="6DD448B2" w14:textId="77777777" w:rsidTr="00117B25">
              <w:trPr>
                <w:trHeight w:val="330"/>
              </w:trPr>
              <w:tc>
                <w:tcPr>
                  <w:tcW w:w="6243" w:type="dxa"/>
                  <w:noWrap/>
                  <w:vAlign w:val="center"/>
                  <w:hideMark/>
                </w:tcPr>
                <w:p w14:paraId="3BE57C09" w14:textId="77777777" w:rsidR="007233F1" w:rsidRPr="007233F1" w:rsidRDefault="007233F1" w:rsidP="009F0EF2">
                  <w:pPr>
                    <w:widowControl/>
                    <w:contextualSpacing/>
                    <w:rPr>
                      <w:rFonts w:ascii="標楷體" w:eastAsia="標楷體" w:hAnsi="標楷體"/>
                      <w:szCs w:val="24"/>
                    </w:rPr>
                  </w:pPr>
                  <w:r w:rsidRPr="007233F1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7233F1">
                    <w:rPr>
                      <w:rFonts w:ascii="標楷體" w:eastAsia="標楷體" w:hAnsi="標楷體" w:hint="eastAsia"/>
                      <w:szCs w:val="24"/>
                    </w:rPr>
                    <w:t>營造類</w:t>
                  </w:r>
                </w:p>
              </w:tc>
            </w:tr>
            <w:tr w:rsidR="007233F1" w:rsidRPr="007233F1" w14:paraId="092AB804" w14:textId="77777777" w:rsidTr="00117B25">
              <w:trPr>
                <w:trHeight w:val="330"/>
              </w:trPr>
              <w:tc>
                <w:tcPr>
                  <w:tcW w:w="6243" w:type="dxa"/>
                  <w:noWrap/>
                  <w:vAlign w:val="center"/>
                  <w:hideMark/>
                </w:tcPr>
                <w:p w14:paraId="03F5D64B" w14:textId="77777777" w:rsidR="007233F1" w:rsidRPr="007233F1" w:rsidRDefault="007233F1" w:rsidP="009F0EF2">
                  <w:pPr>
                    <w:widowControl/>
                    <w:contextualSpacing/>
                    <w:rPr>
                      <w:rFonts w:ascii="標楷體" w:eastAsia="標楷體" w:hAnsi="標楷體"/>
                      <w:szCs w:val="24"/>
                    </w:rPr>
                  </w:pPr>
                  <w:r w:rsidRPr="007233F1">
                    <w:rPr>
                      <w:rFonts w:ascii="標楷體" w:eastAsia="標楷體" w:hAnsi="標楷體"/>
                      <w:szCs w:val="24"/>
                    </w:rPr>
                    <w:t>2.須</w:t>
                  </w:r>
                  <w:r w:rsidRPr="007233F1">
                    <w:rPr>
                      <w:rFonts w:ascii="標楷體" w:eastAsia="標楷體" w:hAnsi="標楷體" w:hint="eastAsia"/>
                      <w:szCs w:val="24"/>
                    </w:rPr>
                    <w:t>通報勞檢之危險性作業項目</w:t>
                  </w:r>
                </w:p>
              </w:tc>
            </w:tr>
          </w:tbl>
          <w:p w14:paraId="46E230D8" w14:textId="77777777" w:rsidR="00D7678F" w:rsidRPr="007233F1" w:rsidRDefault="00D7678F" w:rsidP="00DC0FEA">
            <w:pPr>
              <w:widowControl/>
              <w:spacing w:line="0" w:lineRule="atLeast"/>
              <w:contextualSpacing/>
              <w:rPr>
                <w:rFonts w:ascii="微軟正黑體" w:eastAsia="微軟正黑體" w:hAnsi="微軟正黑體"/>
                <w:sz w:val="20"/>
              </w:rPr>
            </w:pPr>
          </w:p>
        </w:tc>
      </w:tr>
      <w:tr w:rsidR="00D9104C" w:rsidRPr="00DC0FEA" w14:paraId="31C453FD" w14:textId="77777777" w:rsidTr="00117B25">
        <w:trPr>
          <w:trHeight w:val="330"/>
        </w:trPr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5065C" w14:textId="77777777" w:rsidR="00826800" w:rsidRPr="007233F1" w:rsidRDefault="007233F1" w:rsidP="00DC0FEA">
            <w:pPr>
              <w:widowControl/>
              <w:spacing w:line="0" w:lineRule="atLeast"/>
              <w:contextualSpacing/>
              <w:jc w:val="center"/>
              <w:rPr>
                <w:rFonts w:ascii="微軟正黑體" w:eastAsia="微軟正黑體" w:hAnsi="微軟正黑體"/>
                <w:sz w:val="20"/>
              </w:rPr>
            </w:pPr>
            <w:r w:rsidRPr="007233F1">
              <w:rPr>
                <w:rFonts w:eastAsia="標楷體"/>
                <w:szCs w:val="24"/>
              </w:rPr>
              <w:t>投保三百萬</w:t>
            </w:r>
            <w:r w:rsidRPr="007233F1">
              <w:rPr>
                <w:rFonts w:eastAsia="標楷體"/>
                <w:szCs w:val="24"/>
              </w:rPr>
              <w:t>(</w:t>
            </w:r>
            <w:r w:rsidRPr="007233F1">
              <w:rPr>
                <w:rFonts w:eastAsia="標楷體"/>
                <w:szCs w:val="24"/>
              </w:rPr>
              <w:t>含</w:t>
            </w:r>
            <w:r w:rsidRPr="007233F1">
              <w:rPr>
                <w:rFonts w:eastAsia="標楷體"/>
                <w:szCs w:val="24"/>
              </w:rPr>
              <w:t>)</w:t>
            </w:r>
            <w:r w:rsidRPr="007233F1">
              <w:rPr>
                <w:rFonts w:eastAsia="標楷體"/>
                <w:szCs w:val="24"/>
              </w:rPr>
              <w:t>以上</w:t>
            </w:r>
          </w:p>
        </w:tc>
        <w:tc>
          <w:tcPr>
            <w:tcW w:w="4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tbl>
            <w:tblPr>
              <w:tblW w:w="8526" w:type="dxa"/>
              <w:tblInd w:w="13" w:type="dxa"/>
              <w:tblBorders>
                <w:insideH w:val="single" w:sz="4" w:space="0" w:color="auto"/>
              </w:tblBorders>
              <w:tblLayout w:type="fixed"/>
              <w:tblCellMar>
                <w:left w:w="28" w:type="dxa"/>
                <w:right w:w="28" w:type="dxa"/>
              </w:tblCellMar>
              <w:tblLook w:val="04A0" w:firstRow="1" w:lastRow="0" w:firstColumn="1" w:lastColumn="0" w:noHBand="0" w:noVBand="1"/>
            </w:tblPr>
            <w:tblGrid>
              <w:gridCol w:w="8526"/>
            </w:tblGrid>
            <w:tr w:rsidR="007233F1" w:rsidRPr="007233F1" w14:paraId="7E75FAAB" w14:textId="77777777" w:rsidTr="00117B25">
              <w:trPr>
                <w:trHeight w:val="330"/>
              </w:trPr>
              <w:tc>
                <w:tcPr>
                  <w:tcW w:w="8526" w:type="dxa"/>
                  <w:noWrap/>
                  <w:vAlign w:val="center"/>
                  <w:hideMark/>
                </w:tcPr>
                <w:p w14:paraId="0A01B47E" w14:textId="77777777" w:rsidR="007233F1" w:rsidRPr="007233F1" w:rsidRDefault="007233F1" w:rsidP="009F0EF2">
                  <w:pPr>
                    <w:widowControl/>
                    <w:contextualSpacing/>
                    <w:rPr>
                      <w:rFonts w:ascii="標楷體" w:eastAsia="標楷體" w:hAnsi="標楷體"/>
                      <w:szCs w:val="24"/>
                    </w:rPr>
                  </w:pPr>
                  <w:r w:rsidRPr="007233F1">
                    <w:rPr>
                      <w:rFonts w:ascii="標楷體" w:eastAsia="標楷體" w:hAnsi="標楷體" w:hint="eastAsia"/>
                      <w:szCs w:val="24"/>
                    </w:rPr>
                    <w:t>1.非營造類工程〈含土木、設備維修、修繕等〉</w:t>
                  </w:r>
                </w:p>
              </w:tc>
            </w:tr>
            <w:tr w:rsidR="007233F1" w:rsidRPr="007233F1" w14:paraId="1F735C20" w14:textId="77777777" w:rsidTr="00117B25">
              <w:trPr>
                <w:trHeight w:val="330"/>
              </w:trPr>
              <w:tc>
                <w:tcPr>
                  <w:tcW w:w="8526" w:type="dxa"/>
                  <w:noWrap/>
                  <w:vAlign w:val="center"/>
                  <w:hideMark/>
                </w:tcPr>
                <w:p w14:paraId="0F1E7B78" w14:textId="77777777" w:rsidR="007233F1" w:rsidRPr="007233F1" w:rsidRDefault="007233F1" w:rsidP="009F0EF2">
                  <w:pPr>
                    <w:widowControl/>
                    <w:contextualSpacing/>
                    <w:rPr>
                      <w:rFonts w:ascii="標楷體" w:eastAsia="標楷體" w:hAnsi="標楷體"/>
                      <w:szCs w:val="24"/>
                    </w:rPr>
                  </w:pPr>
                  <w:r w:rsidRPr="007233F1">
                    <w:rPr>
                      <w:rFonts w:ascii="標楷體" w:eastAsia="標楷體" w:hAnsi="標楷體" w:hint="eastAsia"/>
                      <w:szCs w:val="24"/>
                    </w:rPr>
                    <w:t>2</w:t>
                  </w:r>
                  <w:r w:rsidRPr="007233F1">
                    <w:rPr>
                      <w:rFonts w:ascii="標楷體" w:eastAsia="標楷體" w:hAnsi="標楷體"/>
                      <w:szCs w:val="24"/>
                    </w:rPr>
                    <w:t>.</w:t>
                  </w:r>
                  <w:r w:rsidRPr="007233F1">
                    <w:rPr>
                      <w:rFonts w:ascii="標楷體" w:eastAsia="標楷體" w:hAnsi="標楷體" w:hint="eastAsia"/>
                      <w:szCs w:val="24"/>
                    </w:rPr>
                    <w:t>空調/冷氣/空壓等公用系統維修保養</w:t>
                  </w:r>
                </w:p>
              </w:tc>
            </w:tr>
            <w:tr w:rsidR="007233F1" w:rsidRPr="007233F1" w14:paraId="0A23F1DA" w14:textId="77777777" w:rsidTr="00117B25">
              <w:trPr>
                <w:trHeight w:val="330"/>
              </w:trPr>
              <w:tc>
                <w:tcPr>
                  <w:tcW w:w="8526" w:type="dxa"/>
                  <w:noWrap/>
                  <w:vAlign w:val="center"/>
                </w:tcPr>
                <w:p w14:paraId="27A1ED93" w14:textId="77777777" w:rsidR="007233F1" w:rsidRPr="007233F1" w:rsidRDefault="007233F1" w:rsidP="009F0EF2">
                  <w:pPr>
                    <w:widowControl/>
                    <w:contextualSpacing/>
                    <w:rPr>
                      <w:rFonts w:ascii="標楷體" w:eastAsia="標楷體" w:hAnsi="標楷體"/>
                      <w:szCs w:val="24"/>
                    </w:rPr>
                  </w:pPr>
                  <w:r w:rsidRPr="007233F1">
                    <w:rPr>
                      <w:rFonts w:ascii="標楷體" w:eastAsia="標楷體" w:hAnsi="標楷體" w:hint="eastAsia"/>
                      <w:szCs w:val="24"/>
                    </w:rPr>
                    <w:t>3.高架作業〈含高空平台採樣作業〉/變電站維修保養</w:t>
                  </w:r>
                </w:p>
              </w:tc>
            </w:tr>
            <w:tr w:rsidR="007233F1" w:rsidRPr="007233F1" w14:paraId="074779CE" w14:textId="77777777" w:rsidTr="00117B25">
              <w:trPr>
                <w:trHeight w:val="330"/>
              </w:trPr>
              <w:tc>
                <w:tcPr>
                  <w:tcW w:w="8526" w:type="dxa"/>
                  <w:noWrap/>
                  <w:vAlign w:val="center"/>
                  <w:hideMark/>
                </w:tcPr>
                <w:p w14:paraId="2001FCAF" w14:textId="77777777" w:rsidR="007233F1" w:rsidRPr="007233F1" w:rsidRDefault="007233F1" w:rsidP="009F0EF2">
                  <w:pPr>
                    <w:widowControl/>
                    <w:contextualSpacing/>
                    <w:rPr>
                      <w:rFonts w:ascii="標楷體" w:eastAsia="標楷體" w:hAnsi="標楷體"/>
                      <w:szCs w:val="24"/>
                    </w:rPr>
                  </w:pPr>
                  <w:r w:rsidRPr="007233F1">
                    <w:rPr>
                      <w:rFonts w:ascii="標楷體" w:eastAsia="標楷體" w:hAnsi="標楷體" w:hint="eastAsia"/>
                      <w:szCs w:val="24"/>
                    </w:rPr>
                    <w:t>4.使用廠內機械、設備等作業</w:t>
                  </w:r>
                </w:p>
              </w:tc>
            </w:tr>
          </w:tbl>
          <w:p w14:paraId="5C18781A" w14:textId="77777777" w:rsidR="00826800" w:rsidRPr="007233F1" w:rsidRDefault="00826800" w:rsidP="00DC0FEA">
            <w:pPr>
              <w:widowControl/>
              <w:spacing w:line="0" w:lineRule="atLeast"/>
              <w:contextualSpacing/>
              <w:rPr>
                <w:rFonts w:ascii="微軟正黑體" w:eastAsia="微軟正黑體" w:hAnsi="微軟正黑體"/>
                <w:sz w:val="20"/>
              </w:rPr>
            </w:pPr>
          </w:p>
        </w:tc>
      </w:tr>
      <w:tr w:rsidR="007233F1" w:rsidRPr="00DC0FEA" w14:paraId="02B8EC10" w14:textId="77777777" w:rsidTr="00117B25">
        <w:trPr>
          <w:trHeight w:val="330"/>
        </w:trPr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6E2E1" w14:textId="77777777" w:rsidR="007233F1" w:rsidRPr="00DC0FEA" w:rsidRDefault="007233F1" w:rsidP="00DC0FEA">
            <w:pPr>
              <w:widowControl/>
              <w:spacing w:line="0" w:lineRule="atLeast"/>
              <w:contextualSpacing/>
              <w:jc w:val="center"/>
              <w:rPr>
                <w:rFonts w:ascii="微軟正黑體" w:eastAsia="微軟正黑體" w:hAnsi="微軟正黑體"/>
                <w:sz w:val="20"/>
              </w:rPr>
            </w:pPr>
            <w:r w:rsidRPr="008C6F10">
              <w:rPr>
                <w:rFonts w:eastAsia="標楷體"/>
                <w:szCs w:val="24"/>
              </w:rPr>
              <w:t>備註</w:t>
            </w:r>
          </w:p>
        </w:tc>
        <w:tc>
          <w:tcPr>
            <w:tcW w:w="4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AC700" w14:textId="77777777" w:rsidR="007233F1" w:rsidRPr="008C6F10" w:rsidRDefault="007233F1" w:rsidP="007233F1">
            <w:pPr>
              <w:widowControl/>
              <w:rPr>
                <w:rFonts w:eastAsia="標楷體"/>
                <w:szCs w:val="24"/>
              </w:rPr>
            </w:pPr>
            <w:r w:rsidRPr="008C6F10">
              <w:rPr>
                <w:rFonts w:eastAsia="標楷體"/>
                <w:szCs w:val="24"/>
              </w:rPr>
              <w:t>1.</w:t>
            </w:r>
            <w:r w:rsidRPr="008C6F10">
              <w:rPr>
                <w:rFonts w:eastAsia="標楷體"/>
                <w:szCs w:val="24"/>
              </w:rPr>
              <w:t>僱用外籍員工，因受投保限制無法保足額之保險，請雇主提供切結書，內容說明包括：已完成危害因素告知及教育訓練，並保證若發生任何意外事故由該公司全權負責</w:t>
            </w:r>
          </w:p>
          <w:p w14:paraId="7F412F1A" w14:textId="77777777" w:rsidR="007233F1" w:rsidRPr="00DC0FEA" w:rsidRDefault="007233F1" w:rsidP="007233F1">
            <w:pPr>
              <w:widowControl/>
              <w:spacing w:line="0" w:lineRule="atLeast"/>
              <w:contextualSpacing/>
              <w:rPr>
                <w:rFonts w:ascii="微軟正黑體" w:eastAsia="微軟正黑體" w:hAnsi="微軟正黑體"/>
                <w:sz w:val="20"/>
              </w:rPr>
            </w:pPr>
            <w:r w:rsidRPr="008C6F10">
              <w:rPr>
                <w:rFonts w:eastAsia="標楷體"/>
                <w:szCs w:val="24"/>
              </w:rPr>
              <w:t>2.</w:t>
            </w:r>
            <w:r w:rsidRPr="008C6F10">
              <w:rPr>
                <w:rFonts w:eastAsia="標楷體"/>
                <w:szCs w:val="24"/>
              </w:rPr>
              <w:t>上述規範意外險保險等級金額不足部份</w:t>
            </w:r>
            <w:r w:rsidRPr="008C6F10">
              <w:rPr>
                <w:rFonts w:eastAsia="標楷體"/>
                <w:b/>
                <w:bCs/>
                <w:szCs w:val="24"/>
              </w:rPr>
              <w:t>『不得以』</w:t>
            </w:r>
            <w:r w:rsidRPr="008C6F10">
              <w:rPr>
                <w:rFonts w:eastAsia="標楷體"/>
                <w:szCs w:val="24"/>
              </w:rPr>
              <w:t>公司出具切結書保證員工責任理賠部份。</w:t>
            </w:r>
          </w:p>
        </w:tc>
      </w:tr>
    </w:tbl>
    <w:p w14:paraId="0B44DFC8" w14:textId="77777777" w:rsidR="00826800" w:rsidRPr="00D83E5C" w:rsidRDefault="00826800" w:rsidP="00D83E5C">
      <w:pPr>
        <w:pStyle w:val="af6"/>
        <w:numPr>
          <w:ilvl w:val="0"/>
          <w:numId w:val="20"/>
        </w:numPr>
        <w:tabs>
          <w:tab w:val="left" w:pos="993"/>
        </w:tabs>
        <w:adjustRightInd w:val="0"/>
        <w:spacing w:line="0" w:lineRule="atLeast"/>
        <w:ind w:leftChars="178" w:left="991" w:hangingChars="235" w:hanging="564"/>
        <w:jc w:val="both"/>
        <w:textAlignment w:val="baseline"/>
        <w:rPr>
          <w:rFonts w:ascii="微軟正黑體" w:eastAsia="微軟正黑體" w:hAnsi="微軟正黑體"/>
          <w:u w:val="single"/>
        </w:rPr>
      </w:pPr>
      <w:r w:rsidRPr="00D83E5C">
        <w:rPr>
          <w:rFonts w:ascii="微軟正黑體" w:eastAsia="微軟正黑體" w:hAnsi="微軟正黑體" w:hint="eastAsia"/>
        </w:rPr>
        <w:t>承6.3廠區可依據當地保險公司於類似事件理賠基準及作業風險進行調整</w:t>
      </w:r>
      <w:r w:rsidR="005029D1" w:rsidRPr="003A49CE">
        <w:rPr>
          <w:rFonts w:ascii="微軟正黑體" w:eastAsia="微軟正黑體" w:hAnsi="微軟正黑體" w:hint="eastAsia"/>
        </w:rPr>
        <w:t>，</w:t>
      </w:r>
      <w:r w:rsidRPr="00D83E5C">
        <w:rPr>
          <w:rFonts w:ascii="微軟正黑體" w:eastAsia="微軟正黑體" w:hAnsi="微軟正黑體" w:hint="eastAsia"/>
        </w:rPr>
        <w:t>且與本公司簽訂的承攬合約之保險額度</w:t>
      </w:r>
      <w:r w:rsidR="005029D1" w:rsidRPr="003A49CE">
        <w:rPr>
          <w:rFonts w:ascii="微軟正黑體" w:eastAsia="微軟正黑體" w:hAnsi="微軟正黑體" w:hint="eastAsia"/>
        </w:rPr>
        <w:t>，</w:t>
      </w:r>
      <w:r w:rsidRPr="00D83E5C">
        <w:rPr>
          <w:rFonts w:ascii="微軟正黑體" w:eastAsia="微軟正黑體" w:hAnsi="微軟正黑體" w:hint="eastAsia"/>
        </w:rPr>
        <w:t>務必比照本項要求辦理。</w:t>
      </w:r>
    </w:p>
    <w:p w14:paraId="6C49B773" w14:textId="77777777" w:rsidR="00BD49AF" w:rsidRPr="00D83E5C" w:rsidRDefault="00BD49AF" w:rsidP="00D83E5C">
      <w:pPr>
        <w:pStyle w:val="af6"/>
        <w:numPr>
          <w:ilvl w:val="0"/>
          <w:numId w:val="21"/>
        </w:numPr>
        <w:adjustRightInd w:val="0"/>
        <w:spacing w:line="0" w:lineRule="atLeast"/>
        <w:ind w:leftChars="0" w:left="364" w:hanging="364"/>
        <w:textAlignment w:val="baseline"/>
        <w:rPr>
          <w:rFonts w:ascii="微軟正黑體" w:eastAsia="微軟正黑體" w:hAnsi="微軟正黑體"/>
          <w:b/>
        </w:rPr>
      </w:pPr>
      <w:r w:rsidRPr="00D83E5C">
        <w:rPr>
          <w:rFonts w:ascii="微軟正黑體" w:eastAsia="微軟正黑體" w:hAnsi="微軟正黑體" w:hint="eastAsia"/>
          <w:b/>
        </w:rPr>
        <w:lastRenderedPageBreak/>
        <w:t>承攬</w:t>
      </w:r>
      <w:r w:rsidR="005029D1" w:rsidRPr="003A49CE">
        <w:rPr>
          <w:rFonts w:ascii="微軟正黑體" w:eastAsia="微軟正黑體" w:hAnsi="微軟正黑體" w:hint="eastAsia"/>
          <w:b/>
        </w:rPr>
        <w:t>承諾</w:t>
      </w:r>
      <w:r w:rsidRPr="00D83E5C">
        <w:rPr>
          <w:rFonts w:ascii="微軟正黑體" w:eastAsia="微軟正黑體" w:hAnsi="微軟正黑體" w:hint="eastAsia"/>
          <w:b/>
        </w:rPr>
        <w:t>簽署</w:t>
      </w:r>
      <w:r w:rsidR="00AD7504" w:rsidRPr="00D83E5C">
        <w:rPr>
          <w:rFonts w:ascii="微軟正黑體" w:eastAsia="微軟正黑體" w:hAnsi="微軟正黑體" w:hint="eastAsia"/>
          <w:b/>
        </w:rPr>
        <w:t>及責任</w:t>
      </w:r>
    </w:p>
    <w:p w14:paraId="630FA5A9" w14:textId="77777777" w:rsidR="004B5980" w:rsidRPr="00DC0FEA" w:rsidRDefault="004B5980" w:rsidP="00D83E5C">
      <w:pPr>
        <w:pStyle w:val="af6"/>
        <w:numPr>
          <w:ilvl w:val="0"/>
          <w:numId w:val="25"/>
        </w:numPr>
        <w:spacing w:line="0" w:lineRule="atLeast"/>
        <w:ind w:leftChars="0" w:left="993" w:hanging="567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>承攬商於採購下單後，須於</w:t>
      </w:r>
      <w:r w:rsidR="00AD7504" w:rsidRPr="00DC0FEA">
        <w:rPr>
          <w:rFonts w:ascii="微軟正黑體" w:eastAsia="微軟正黑體" w:hAnsi="微軟正黑體" w:hint="eastAsia"/>
        </w:rPr>
        <w:t>清楚瞭解</w:t>
      </w:r>
      <w:r w:rsidRPr="00DC0FEA">
        <w:rPr>
          <w:rFonts w:ascii="微軟正黑體" w:eastAsia="微軟正黑體" w:hAnsi="微軟正黑體" w:hint="eastAsia"/>
        </w:rPr>
        <w:t>本「承攬須知」</w:t>
      </w:r>
      <w:r w:rsidR="00AD7504" w:rsidRPr="00DC0FEA">
        <w:rPr>
          <w:rFonts w:ascii="微軟正黑體" w:eastAsia="微軟正黑體" w:hAnsi="微軟正黑體" w:hint="eastAsia"/>
        </w:rPr>
        <w:t>內相關規定並確認無異議</w:t>
      </w:r>
      <w:r w:rsidRPr="00DC0FEA">
        <w:rPr>
          <w:rFonts w:ascii="微軟正黑體" w:eastAsia="微軟正黑體" w:hAnsi="微軟正黑體" w:hint="eastAsia"/>
        </w:rPr>
        <w:t>後，簽訂「</w:t>
      </w:r>
      <w:r w:rsidR="00064A4A" w:rsidRPr="00DC0FEA">
        <w:rPr>
          <w:rFonts w:ascii="微軟正黑體" w:eastAsia="微軟正黑體" w:hAnsi="微軟正黑體" w:hint="eastAsia"/>
        </w:rPr>
        <w:t>環安衛</w:t>
      </w:r>
      <w:r w:rsidR="00AD7C32" w:rsidRPr="00DC0FEA">
        <w:rPr>
          <w:rFonts w:ascii="微軟正黑體" w:eastAsia="微軟正黑體" w:hAnsi="微軟正黑體" w:hint="eastAsia"/>
        </w:rPr>
        <w:t>承諾</w:t>
      </w:r>
      <w:r w:rsidRPr="00DC0FEA">
        <w:rPr>
          <w:rFonts w:ascii="微軟正黑體" w:eastAsia="微軟正黑體" w:hAnsi="微軟正黑體" w:hint="eastAsia"/>
        </w:rPr>
        <w:t>書」及「危害因素告知單(或稱現場施工安全告知單)」，簽署文件經承攬商簽字蓋章後其效力視同合約，承攬商和再承攬商</w:t>
      </w:r>
      <w:r w:rsidR="00AD7504" w:rsidRPr="00DC0FEA">
        <w:rPr>
          <w:rFonts w:ascii="微軟正黑體" w:eastAsia="微軟正黑體" w:hAnsi="微軟正黑體" w:hint="eastAsia"/>
        </w:rPr>
        <w:t>均</w:t>
      </w:r>
      <w:r w:rsidRPr="00DC0FEA">
        <w:rPr>
          <w:rFonts w:ascii="微軟正黑體" w:eastAsia="微軟正黑體" w:hAnsi="微軟正黑體" w:hint="eastAsia"/>
        </w:rPr>
        <w:t>須遵守。</w:t>
      </w:r>
    </w:p>
    <w:p w14:paraId="6A532EDE" w14:textId="77777777" w:rsidR="00BD49AF" w:rsidRPr="00DC0FEA" w:rsidRDefault="00AD7504" w:rsidP="00D83E5C">
      <w:pPr>
        <w:pStyle w:val="af6"/>
        <w:numPr>
          <w:ilvl w:val="0"/>
          <w:numId w:val="25"/>
        </w:numPr>
        <w:adjustRightInd w:val="0"/>
        <w:spacing w:line="0" w:lineRule="atLeast"/>
        <w:ind w:leftChars="0" w:left="993" w:hanging="567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>承7.1，日後</w:t>
      </w:r>
      <w:r w:rsidR="00BD49AF" w:rsidRPr="00DC0FEA">
        <w:rPr>
          <w:rFonts w:ascii="微軟正黑體" w:eastAsia="微軟正黑體" w:hAnsi="微軟正黑體" w:hint="eastAsia"/>
        </w:rPr>
        <w:t>若作業安全之相關規定有所變更，本公司將以e-mail通知。承攬商和 再承攬商亦了解，該更新資訊，一經本公司以e-mail即視為已通知，效力同此份「承攬須知」。</w:t>
      </w:r>
    </w:p>
    <w:p w14:paraId="1439D8C3" w14:textId="77777777" w:rsidR="00BD49AF" w:rsidRPr="00DC0FEA" w:rsidRDefault="00BD49AF" w:rsidP="00D83E5C">
      <w:pPr>
        <w:pStyle w:val="af6"/>
        <w:numPr>
          <w:ilvl w:val="0"/>
          <w:numId w:val="25"/>
        </w:numPr>
        <w:adjustRightInd w:val="0"/>
        <w:spacing w:line="0" w:lineRule="atLeast"/>
        <w:ind w:leftChars="0" w:left="993" w:hanging="567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>若承攬商和再承攬商有名稱/負責人變更、轉讓或合併等情事時，承攬商和再承攬商承諾將主動告知本公司</w:t>
      </w:r>
      <w:r w:rsidR="00222751" w:rsidRPr="00DC0FEA">
        <w:rPr>
          <w:rFonts w:ascii="微軟正黑體" w:eastAsia="微軟正黑體" w:hAnsi="微軟正黑體" w:hint="eastAsia"/>
        </w:rPr>
        <w:t>採購及請購或工程負責單位等相關人員</w:t>
      </w:r>
      <w:r w:rsidRPr="00DC0FEA">
        <w:rPr>
          <w:rFonts w:ascii="微軟正黑體" w:eastAsia="微軟正黑體" w:hAnsi="微軟正黑體" w:hint="eastAsia"/>
        </w:rPr>
        <w:t>。承攬商和再承攬商並將特別告知繼受承攬商和再承攬商之人，在新</w:t>
      </w:r>
      <w:r w:rsidR="005029D1" w:rsidRPr="003A49CE">
        <w:rPr>
          <w:rFonts w:ascii="微軟正黑體" w:eastAsia="微軟正黑體" w:hAnsi="微軟正黑體" w:hint="eastAsia"/>
        </w:rPr>
        <w:t>承諾</w:t>
      </w:r>
      <w:r w:rsidRPr="00DC0FEA">
        <w:rPr>
          <w:rFonts w:ascii="微軟正黑體" w:eastAsia="微軟正黑體" w:hAnsi="微軟正黑體" w:hint="eastAsia"/>
        </w:rPr>
        <w:t>書並未簽署完成時，其需概括承受本</w:t>
      </w:r>
      <w:r w:rsidR="00013540" w:rsidRPr="00DC0FEA">
        <w:rPr>
          <w:rFonts w:ascii="微軟正黑體" w:eastAsia="微軟正黑體" w:hAnsi="微軟正黑體" w:hint="eastAsia"/>
        </w:rPr>
        <w:t>須知</w:t>
      </w:r>
      <w:r w:rsidRPr="00DC0FEA">
        <w:rPr>
          <w:rFonts w:ascii="微軟正黑體" w:eastAsia="微軟正黑體" w:hAnsi="微軟正黑體" w:hint="eastAsia"/>
        </w:rPr>
        <w:t>之所有權利與義務，不得異議，並取得其同意。</w:t>
      </w:r>
    </w:p>
    <w:p w14:paraId="0A3D69B7" w14:textId="77777777" w:rsidR="00BD49AF" w:rsidRPr="00DC0FEA" w:rsidRDefault="00BD49AF" w:rsidP="00DC0FEA">
      <w:pPr>
        <w:pStyle w:val="af6"/>
        <w:adjustRightInd w:val="0"/>
        <w:spacing w:line="0" w:lineRule="atLeast"/>
        <w:ind w:leftChars="0" w:left="518"/>
        <w:textAlignment w:val="baseline"/>
        <w:rPr>
          <w:rFonts w:ascii="微軟正黑體" w:eastAsia="微軟正黑體" w:hAnsi="微軟正黑體"/>
        </w:rPr>
      </w:pPr>
    </w:p>
    <w:p w14:paraId="710D3FC9" w14:textId="77777777" w:rsidR="00367390" w:rsidRPr="00DC0FEA" w:rsidRDefault="009B62EB" w:rsidP="00D83E5C">
      <w:pPr>
        <w:pStyle w:val="af6"/>
        <w:numPr>
          <w:ilvl w:val="0"/>
          <w:numId w:val="21"/>
        </w:numPr>
        <w:adjustRightInd w:val="0"/>
        <w:spacing w:line="0" w:lineRule="atLeast"/>
        <w:ind w:leftChars="0" w:left="364" w:hanging="364"/>
        <w:textAlignment w:val="baseline"/>
        <w:rPr>
          <w:rFonts w:ascii="微軟正黑體" w:eastAsia="微軟正黑體" w:hAnsi="微軟正黑體"/>
          <w:b/>
        </w:rPr>
      </w:pPr>
      <w:r w:rsidRPr="00DC0FEA">
        <w:rPr>
          <w:rFonts w:ascii="微軟正黑體" w:eastAsia="微軟正黑體" w:hAnsi="微軟正黑體" w:hint="eastAsia"/>
          <w:b/>
        </w:rPr>
        <w:t>環安衛</w:t>
      </w:r>
      <w:r w:rsidR="0003521C" w:rsidRPr="00DC0FEA">
        <w:rPr>
          <w:rFonts w:ascii="微軟正黑體" w:eastAsia="微軟正黑體" w:hAnsi="微軟正黑體" w:hint="eastAsia"/>
          <w:b/>
        </w:rPr>
        <w:t>管理規定</w:t>
      </w:r>
    </w:p>
    <w:p w14:paraId="2454E59A" w14:textId="77777777" w:rsidR="009B62EB" w:rsidRPr="00DC0FEA" w:rsidRDefault="00353385" w:rsidP="00D83E5C">
      <w:pPr>
        <w:pStyle w:val="af6"/>
        <w:numPr>
          <w:ilvl w:val="0"/>
          <w:numId w:val="23"/>
        </w:numPr>
        <w:adjustRightInd w:val="0"/>
        <w:spacing w:line="0" w:lineRule="atLeast"/>
        <w:ind w:leftChars="0" w:left="993" w:hanging="567"/>
        <w:jc w:val="both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承攬商</w:t>
      </w:r>
      <w:r w:rsidR="009A6F2F" w:rsidRPr="00DC0FEA">
        <w:rPr>
          <w:rFonts w:ascii="微軟正黑體" w:eastAsia="微軟正黑體" w:hAnsi="微軟正黑體"/>
        </w:rPr>
        <w:t>和再</w:t>
      </w:r>
      <w:r w:rsidRPr="00DC0FEA">
        <w:rPr>
          <w:rFonts w:ascii="微軟正黑體" w:eastAsia="微軟正黑體" w:hAnsi="微軟正黑體"/>
        </w:rPr>
        <w:t>承攬商</w:t>
      </w:r>
      <w:r w:rsidR="009A6F2F" w:rsidRPr="00DC0FEA">
        <w:rPr>
          <w:rFonts w:ascii="微軟正黑體" w:eastAsia="微軟正黑體" w:hAnsi="微軟正黑體"/>
        </w:rPr>
        <w:t>應承諾</w:t>
      </w:r>
      <w:r w:rsidR="009B62EB" w:rsidRPr="00DC0FEA">
        <w:rPr>
          <w:rFonts w:ascii="微軟正黑體" w:eastAsia="微軟正黑體" w:hAnsi="微軟正黑體" w:hint="eastAsia"/>
        </w:rPr>
        <w:t>事項如下：</w:t>
      </w:r>
    </w:p>
    <w:p w14:paraId="67F907DB" w14:textId="77777777" w:rsidR="009B62EB" w:rsidRPr="00DC0FEA" w:rsidRDefault="009B62EB" w:rsidP="00D83E5C">
      <w:pPr>
        <w:pStyle w:val="af6"/>
        <w:numPr>
          <w:ilvl w:val="0"/>
          <w:numId w:val="27"/>
        </w:numPr>
        <w:adjustRightInd w:val="0"/>
        <w:spacing w:line="0" w:lineRule="atLeast"/>
        <w:ind w:leftChars="0" w:left="1843" w:hanging="850"/>
        <w:jc w:val="both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>於開</w:t>
      </w:r>
      <w:r w:rsidRPr="00DC0FEA">
        <w:rPr>
          <w:rFonts w:ascii="微軟正黑體" w:eastAsia="微軟正黑體" w:hAnsi="微軟正黑體"/>
        </w:rPr>
        <w:t>工</w:t>
      </w:r>
      <w:r w:rsidR="009A6F2F" w:rsidRPr="00DC0FEA">
        <w:rPr>
          <w:rFonts w:ascii="微軟正黑體" w:eastAsia="微軟正黑體" w:hAnsi="微軟正黑體"/>
        </w:rPr>
        <w:t>前已充分</w:t>
      </w:r>
      <w:r w:rsidRPr="00DC0FEA">
        <w:rPr>
          <w:rFonts w:ascii="微軟正黑體" w:eastAsia="微軟正黑體" w:hAnsi="微軟正黑體" w:hint="eastAsia"/>
        </w:rPr>
        <w:t>瞭</w:t>
      </w:r>
      <w:r w:rsidR="009A6F2F" w:rsidRPr="00DC0FEA">
        <w:rPr>
          <w:rFonts w:ascii="微軟正黑體" w:eastAsia="微軟正黑體" w:hAnsi="微軟正黑體"/>
        </w:rPr>
        <w:t>解且願意遵守</w:t>
      </w:r>
      <w:r w:rsidR="009F09EE" w:rsidRPr="00DC0FEA">
        <w:rPr>
          <w:rFonts w:ascii="微軟正黑體" w:eastAsia="微軟正黑體" w:hAnsi="微軟正黑體"/>
        </w:rPr>
        <w:t>本公司</w:t>
      </w:r>
      <w:r w:rsidR="00BD002F" w:rsidRPr="00DC0FEA">
        <w:rPr>
          <w:rFonts w:ascii="微軟正黑體" w:eastAsia="微軟正黑體" w:hAnsi="微軟正黑體" w:hint="eastAsia"/>
        </w:rPr>
        <w:t>轄屬廠區</w:t>
      </w:r>
      <w:r w:rsidR="009A6F2F" w:rsidRPr="00DC0FEA">
        <w:rPr>
          <w:rFonts w:ascii="微軟正黑體" w:eastAsia="微軟正黑體" w:hAnsi="微軟正黑體"/>
        </w:rPr>
        <w:t>之「</w:t>
      </w:r>
      <w:r w:rsidR="003915B0" w:rsidRPr="00DC0FEA">
        <w:rPr>
          <w:rFonts w:ascii="微軟正黑體" w:eastAsia="微軟正黑體" w:hAnsi="微軟正黑體"/>
        </w:rPr>
        <w:t>承攬商</w:t>
      </w:r>
      <w:r w:rsidR="009A6F2F" w:rsidRPr="00DC0FEA">
        <w:rPr>
          <w:rFonts w:ascii="微軟正黑體" w:eastAsia="微軟正黑體" w:hAnsi="微軟正黑體"/>
        </w:rPr>
        <w:t>管理辦法」、「危險性作業許可作業辦法」</w:t>
      </w:r>
      <w:r w:rsidR="0003521C" w:rsidRPr="00DC0FEA">
        <w:rPr>
          <w:rFonts w:ascii="微軟正黑體" w:eastAsia="微軟正黑體" w:hAnsi="微軟正黑體" w:hint="eastAsia"/>
        </w:rPr>
        <w:t>、本公司轄屬</w:t>
      </w:r>
      <w:r w:rsidR="00BD002F" w:rsidRPr="00DC0FEA">
        <w:rPr>
          <w:rFonts w:ascii="微軟正黑體" w:eastAsia="微軟正黑體" w:hAnsi="微軟正黑體" w:hint="eastAsia"/>
        </w:rPr>
        <w:t>廠區</w:t>
      </w:r>
      <w:r w:rsidR="0003521C" w:rsidRPr="00DC0FEA">
        <w:rPr>
          <w:rFonts w:ascii="微軟正黑體" w:eastAsia="微軟正黑體" w:hAnsi="微軟正黑體" w:hint="eastAsia"/>
        </w:rPr>
        <w:t>疏散逃生與緊急應變程序處理要求</w:t>
      </w:r>
      <w:r w:rsidR="009A6F2F" w:rsidRPr="00DC0FEA">
        <w:rPr>
          <w:rFonts w:ascii="微軟正黑體" w:eastAsia="微軟正黑體" w:hAnsi="微軟正黑體"/>
        </w:rPr>
        <w:t>及其他相關</w:t>
      </w:r>
      <w:r w:rsidR="009F09EE" w:rsidRPr="00DC0FEA">
        <w:rPr>
          <w:rFonts w:ascii="微軟正黑體" w:eastAsia="微軟正黑體" w:hAnsi="微軟正黑體"/>
        </w:rPr>
        <w:t>環安衛</w:t>
      </w:r>
      <w:r w:rsidR="009A6F2F" w:rsidRPr="00DC0FEA">
        <w:rPr>
          <w:rFonts w:ascii="微軟正黑體" w:eastAsia="微軟正黑體" w:hAnsi="微軟正黑體"/>
        </w:rPr>
        <w:t>事項中各項規定（以下簡稱作業</w:t>
      </w:r>
      <w:r w:rsidRPr="00DC0FEA">
        <w:rPr>
          <w:rFonts w:ascii="微軟正黑體" w:eastAsia="微軟正黑體" w:hAnsi="微軟正黑體"/>
        </w:rPr>
        <w:t>安全之相關規定），</w:t>
      </w:r>
      <w:r w:rsidRPr="00DC0FEA">
        <w:rPr>
          <w:rFonts w:ascii="微軟正黑體" w:eastAsia="微軟正黑體" w:hAnsi="微軟正黑體" w:hint="eastAsia"/>
        </w:rPr>
        <w:t>並</w:t>
      </w:r>
      <w:r w:rsidR="009A6F2F" w:rsidRPr="00DC0FEA">
        <w:rPr>
          <w:rFonts w:ascii="微軟正黑體" w:eastAsia="微軟正黑體" w:hAnsi="微軟正黑體"/>
        </w:rPr>
        <w:t>已告知所屬人員(包括再</w:t>
      </w:r>
      <w:r w:rsidR="003915B0" w:rsidRPr="00DC0FEA">
        <w:rPr>
          <w:rFonts w:ascii="微軟正黑體" w:eastAsia="微軟正黑體" w:hAnsi="微軟正黑體"/>
        </w:rPr>
        <w:t>承攬商</w:t>
      </w:r>
      <w:r w:rsidR="009A6F2F" w:rsidRPr="00DC0FEA">
        <w:rPr>
          <w:rFonts w:ascii="微軟正黑體" w:eastAsia="微軟正黑體" w:hAnsi="微軟正黑體"/>
        </w:rPr>
        <w:t>)。</w:t>
      </w:r>
    </w:p>
    <w:p w14:paraId="57AF3E44" w14:textId="77777777" w:rsidR="009B62EB" w:rsidRPr="00DC0FEA" w:rsidRDefault="00934D1D" w:rsidP="00D83E5C">
      <w:pPr>
        <w:pStyle w:val="af6"/>
        <w:numPr>
          <w:ilvl w:val="0"/>
          <w:numId w:val="27"/>
        </w:numPr>
        <w:adjustRightInd w:val="0"/>
        <w:spacing w:line="0" w:lineRule="atLeast"/>
        <w:ind w:leftChars="0" w:left="1843" w:hanging="850"/>
        <w:jc w:val="both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遵守職安</w:t>
      </w:r>
      <w:r w:rsidR="009A6F2F" w:rsidRPr="00DC0FEA">
        <w:rPr>
          <w:rFonts w:ascii="微軟正黑體" w:eastAsia="微軟正黑體" w:hAnsi="微軟正黑體"/>
        </w:rPr>
        <w:t>法及一切相關</w:t>
      </w:r>
      <w:r w:rsidR="00572D75" w:rsidRPr="00DC0FEA">
        <w:rPr>
          <w:rFonts w:ascii="微軟正黑體" w:eastAsia="微軟正黑體" w:hAnsi="微軟正黑體"/>
        </w:rPr>
        <w:t>環保</w:t>
      </w:r>
      <w:r w:rsidRPr="00DC0FEA">
        <w:rPr>
          <w:rFonts w:ascii="微軟正黑體" w:eastAsia="微軟正黑體" w:hAnsi="微軟正黑體"/>
        </w:rPr>
        <w:t>法</w:t>
      </w:r>
      <w:r w:rsidR="00013540" w:rsidRPr="00DC0FEA">
        <w:rPr>
          <w:rFonts w:ascii="微軟正黑體" w:eastAsia="微軟正黑體" w:hAnsi="微軟正黑體" w:hint="eastAsia"/>
        </w:rPr>
        <w:t>規</w:t>
      </w:r>
      <w:r w:rsidR="009A6F2F" w:rsidRPr="00DC0FEA">
        <w:rPr>
          <w:rFonts w:ascii="微軟正黑體" w:eastAsia="微軟正黑體" w:hAnsi="微軟正黑體"/>
        </w:rPr>
        <w:t>，實施各項</w:t>
      </w:r>
      <w:r w:rsidR="009B62EB" w:rsidRPr="00DC0FEA">
        <w:rPr>
          <w:rFonts w:ascii="微軟正黑體" w:eastAsia="微軟正黑體" w:hAnsi="微軟正黑體" w:hint="eastAsia"/>
        </w:rPr>
        <w:t>防</w:t>
      </w:r>
      <w:r w:rsidR="009A6F2F" w:rsidRPr="00DC0FEA">
        <w:rPr>
          <w:rFonts w:ascii="微軟正黑體" w:eastAsia="微軟正黑體" w:hAnsi="微軟正黑體"/>
        </w:rPr>
        <w:t>災計畫、執行</w:t>
      </w:r>
      <w:r w:rsidRPr="00DC0FEA">
        <w:rPr>
          <w:rFonts w:ascii="微軟正黑體" w:eastAsia="微軟正黑體" w:hAnsi="微軟正黑體" w:hint="eastAsia"/>
        </w:rPr>
        <w:t>職</w:t>
      </w:r>
      <w:r w:rsidRPr="00DC0FEA">
        <w:rPr>
          <w:rFonts w:ascii="微軟正黑體" w:eastAsia="微軟正黑體" w:hAnsi="微軟正黑體"/>
        </w:rPr>
        <w:t>安衛</w:t>
      </w:r>
      <w:r w:rsidR="009A6F2F" w:rsidRPr="00DC0FEA">
        <w:rPr>
          <w:rFonts w:ascii="微軟正黑體" w:eastAsia="微軟正黑體" w:hAnsi="微軟正黑體"/>
        </w:rPr>
        <w:t>管理，並負責提供所</w:t>
      </w:r>
      <w:r w:rsidR="00013540" w:rsidRPr="00DC0FEA">
        <w:rPr>
          <w:rFonts w:ascii="微軟正黑體" w:eastAsia="微軟正黑體" w:hAnsi="微軟正黑體"/>
        </w:rPr>
        <w:t>屬作</w:t>
      </w:r>
      <w:r w:rsidR="009A6F2F" w:rsidRPr="00DC0FEA">
        <w:rPr>
          <w:rFonts w:ascii="微軟正黑體" w:eastAsia="微軟正黑體" w:hAnsi="微軟正黑體"/>
        </w:rPr>
        <w:t>業人員一切必要之安全防護器材及教育訓練，以確保人員作業之安全。</w:t>
      </w:r>
    </w:p>
    <w:p w14:paraId="78F48B25" w14:textId="77777777" w:rsidR="009B62EB" w:rsidRPr="00DC0FEA" w:rsidRDefault="009A6F2F" w:rsidP="00D83E5C">
      <w:pPr>
        <w:pStyle w:val="af6"/>
        <w:numPr>
          <w:ilvl w:val="0"/>
          <w:numId w:val="27"/>
        </w:numPr>
        <w:adjustRightInd w:val="0"/>
        <w:spacing w:line="0" w:lineRule="atLeast"/>
        <w:ind w:leftChars="0" w:left="1843" w:hanging="850"/>
        <w:jc w:val="both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依</w:t>
      </w:r>
      <w:r w:rsidR="00D3639D" w:rsidRPr="00DC0FEA">
        <w:rPr>
          <w:rFonts w:ascii="微軟正黑體" w:eastAsia="微軟正黑體" w:hAnsi="微軟正黑體"/>
        </w:rPr>
        <w:t>本公司</w:t>
      </w:r>
      <w:r w:rsidR="009B62EB" w:rsidRPr="00DC0FEA">
        <w:rPr>
          <w:rFonts w:ascii="微軟正黑體" w:eastAsia="微軟正黑體" w:hAnsi="微軟正黑體"/>
        </w:rPr>
        <w:t>及相關法規</w:t>
      </w:r>
      <w:r w:rsidRPr="00DC0FEA">
        <w:rPr>
          <w:rFonts w:ascii="微軟正黑體" w:eastAsia="微軟正黑體" w:hAnsi="微軟正黑體"/>
        </w:rPr>
        <w:t>規定準備必要之文件資料，在完成主管機關核備工程承攬之相關事項後，人員始得進入廠區作業。</w:t>
      </w:r>
    </w:p>
    <w:p w14:paraId="588AFF7A" w14:textId="77777777" w:rsidR="0003521C" w:rsidRPr="00DC0FEA" w:rsidRDefault="00BC13F8" w:rsidP="00D83E5C">
      <w:pPr>
        <w:pStyle w:val="af6"/>
        <w:numPr>
          <w:ilvl w:val="0"/>
          <w:numId w:val="27"/>
        </w:numPr>
        <w:adjustRightInd w:val="0"/>
        <w:spacing w:line="0" w:lineRule="atLeast"/>
        <w:ind w:leftChars="0" w:left="1843" w:hanging="850"/>
        <w:jc w:val="both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>簽署</w:t>
      </w:r>
      <w:r w:rsidR="0003521C" w:rsidRPr="00DC0FEA">
        <w:rPr>
          <w:rFonts w:ascii="微軟正黑體" w:eastAsia="微軟正黑體" w:hAnsi="微軟正黑體" w:hint="eastAsia"/>
        </w:rPr>
        <w:t>本公司</w:t>
      </w:r>
      <w:r w:rsidRPr="00DC0FEA">
        <w:rPr>
          <w:rFonts w:ascii="微軟正黑體" w:eastAsia="微軟正黑體" w:hAnsi="微軟正黑體" w:hint="eastAsia"/>
        </w:rPr>
        <w:t>承攬</w:t>
      </w:r>
      <w:r w:rsidR="005029D1" w:rsidRPr="003A49CE">
        <w:rPr>
          <w:rFonts w:ascii="微軟正黑體" w:eastAsia="微軟正黑體" w:hAnsi="微軟正黑體" w:hint="eastAsia"/>
        </w:rPr>
        <w:t>承諾</w:t>
      </w:r>
      <w:r w:rsidR="0003521C" w:rsidRPr="00DC0FEA">
        <w:rPr>
          <w:rFonts w:ascii="微軟正黑體" w:eastAsia="微軟正黑體" w:hAnsi="微軟正黑體" w:hint="eastAsia"/>
        </w:rPr>
        <w:t>，並</w:t>
      </w:r>
      <w:r w:rsidRPr="00DC0FEA">
        <w:rPr>
          <w:rFonts w:ascii="微軟正黑體" w:eastAsia="微軟正黑體" w:hAnsi="微軟正黑體" w:hint="eastAsia"/>
        </w:rPr>
        <w:t>同意共同遵行環安衛相關規定</w:t>
      </w:r>
      <w:r w:rsidR="0003521C" w:rsidRPr="00DC0FEA">
        <w:rPr>
          <w:rFonts w:ascii="微軟正黑體" w:eastAsia="微軟正黑體" w:hAnsi="微軟正黑體" w:hint="eastAsia"/>
        </w:rPr>
        <w:t>。作業期間，承攬商和再承攬商</w:t>
      </w:r>
      <w:r w:rsidR="00013540" w:rsidRPr="00DC0FEA">
        <w:rPr>
          <w:rFonts w:ascii="微軟正黑體" w:eastAsia="微軟正黑體" w:hAnsi="微軟正黑體" w:hint="eastAsia"/>
        </w:rPr>
        <w:t>所屬人員如違反任何作業</w:t>
      </w:r>
      <w:r w:rsidR="0003521C" w:rsidRPr="00DC0FEA">
        <w:rPr>
          <w:rFonts w:ascii="微軟正黑體" w:eastAsia="微軟正黑體" w:hAnsi="微軟正黑體" w:hint="eastAsia"/>
        </w:rPr>
        <w:t>安全之相關規定，本公司</w:t>
      </w:r>
      <w:r w:rsidR="00BD002F" w:rsidRPr="00DC0FEA">
        <w:rPr>
          <w:rFonts w:ascii="微軟正黑體" w:eastAsia="微軟正黑體" w:hAnsi="微軟正黑體" w:hint="eastAsia"/>
        </w:rPr>
        <w:t>轄屬廠區</w:t>
      </w:r>
      <w:r w:rsidR="0003521C" w:rsidRPr="00DC0FEA">
        <w:rPr>
          <w:rFonts w:ascii="微軟正黑體" w:eastAsia="微軟正黑體" w:hAnsi="微軟正黑體" w:hint="eastAsia"/>
        </w:rPr>
        <w:t>人員得依『承攬商違反進廠作業相關規定罰金對照表』開立</w:t>
      </w:r>
      <w:r w:rsidR="00BD002F" w:rsidRPr="00DC0FEA">
        <w:rPr>
          <w:rFonts w:ascii="微軟正黑體" w:eastAsia="微軟正黑體" w:hAnsi="微軟正黑體" w:hint="eastAsia"/>
        </w:rPr>
        <w:t>「違反環保、安全衛生規定處分單</w:t>
      </w:r>
      <w:r w:rsidR="0003521C" w:rsidRPr="00DC0FEA">
        <w:rPr>
          <w:rFonts w:ascii="微軟正黑體" w:eastAsia="微軟正黑體" w:hAnsi="微軟正黑體" w:hint="eastAsia"/>
        </w:rPr>
        <w:t>」；必要時得禁止承攬商繼續作業，直至完全改善為止；若因此而造成之損失，承攬商和再承攬商願負完全賠償之責任，絕不異議。</w:t>
      </w:r>
    </w:p>
    <w:p w14:paraId="6777E108" w14:textId="77777777" w:rsidR="0001293D" w:rsidRPr="00D83E5C" w:rsidRDefault="00353385" w:rsidP="00D83E5C">
      <w:pPr>
        <w:pStyle w:val="af6"/>
        <w:numPr>
          <w:ilvl w:val="0"/>
          <w:numId w:val="23"/>
        </w:numPr>
        <w:adjustRightInd w:val="0"/>
        <w:spacing w:line="0" w:lineRule="atLeast"/>
        <w:ind w:leftChars="0" w:left="993" w:hanging="567"/>
        <w:jc w:val="both"/>
        <w:textAlignment w:val="baseline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和再</w:t>
      </w:r>
      <w:r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保證使用符合法規規定之液體燃料，若經環保主管機關查獲該燃料不符規定，則</w:t>
      </w:r>
      <w:r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和再</w:t>
      </w:r>
      <w:r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願自行承擔所有相關責任及賠償。</w:t>
      </w:r>
    </w:p>
    <w:p w14:paraId="7D00D774" w14:textId="77777777" w:rsidR="00222751" w:rsidRPr="00DC0FEA" w:rsidRDefault="005274D5" w:rsidP="00D83E5C">
      <w:pPr>
        <w:pStyle w:val="af6"/>
        <w:numPr>
          <w:ilvl w:val="0"/>
          <w:numId w:val="23"/>
        </w:numPr>
        <w:adjustRightInd w:val="0"/>
        <w:spacing w:line="0" w:lineRule="atLeast"/>
        <w:ind w:leftChars="0" w:left="993" w:hanging="567"/>
        <w:jc w:val="both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>依據</w:t>
      </w:r>
      <w:r w:rsidR="00222751" w:rsidRPr="00DC0FEA">
        <w:rPr>
          <w:rFonts w:ascii="微軟正黑體" w:eastAsia="微軟正黑體" w:hAnsi="微軟正黑體" w:hint="eastAsia"/>
        </w:rPr>
        <w:t>職安法第26、27條相關事宜。</w:t>
      </w:r>
    </w:p>
    <w:p w14:paraId="24567E65" w14:textId="77777777" w:rsidR="009A6F2F" w:rsidRPr="00D83E5C" w:rsidRDefault="00353385" w:rsidP="00D83E5C">
      <w:pPr>
        <w:pStyle w:val="af6"/>
        <w:numPr>
          <w:ilvl w:val="0"/>
          <w:numId w:val="23"/>
        </w:numPr>
        <w:adjustRightInd w:val="0"/>
        <w:spacing w:line="0" w:lineRule="atLeast"/>
        <w:ind w:leftChars="178" w:left="991" w:hangingChars="235" w:hanging="564"/>
        <w:jc w:val="both"/>
        <w:textAlignment w:val="baseline"/>
        <w:rPr>
          <w:rFonts w:ascii="微軟正黑體" w:eastAsia="微軟正黑體" w:hAnsi="微軟正黑體"/>
        </w:rPr>
      </w:pPr>
      <w:r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或再</w:t>
      </w:r>
      <w:r w:rsidRPr="00D83E5C">
        <w:rPr>
          <w:rFonts w:ascii="微軟正黑體" w:eastAsia="微軟正黑體" w:hAnsi="微軟正黑體"/>
        </w:rPr>
        <w:t>承攬商</w:t>
      </w:r>
      <w:r w:rsidR="009A6F2F" w:rsidRPr="00D83E5C">
        <w:rPr>
          <w:rFonts w:ascii="微軟正黑體" w:eastAsia="微軟正黑體" w:hAnsi="微軟正黑體"/>
        </w:rPr>
        <w:t>報備之安全衛生管理人員或現場負責人，需與本公司監工人員及安全衛生管理人員保持連繫，並依營造業檢查重點</w:t>
      </w:r>
      <w:r w:rsidR="0006124C" w:rsidRPr="00D83E5C">
        <w:rPr>
          <w:rFonts w:ascii="微軟正黑體" w:eastAsia="微軟正黑體" w:hAnsi="微軟正黑體"/>
        </w:rPr>
        <w:t>及職</w:t>
      </w:r>
      <w:r w:rsidR="009A6F2F" w:rsidRPr="00D83E5C">
        <w:rPr>
          <w:rFonts w:ascii="微軟正黑體" w:eastAsia="微軟正黑體" w:hAnsi="微軟正黑體"/>
        </w:rPr>
        <w:t>安衛相關法令負責</w:t>
      </w:r>
      <w:r w:rsidR="00222751" w:rsidRPr="00D83E5C">
        <w:rPr>
          <w:rFonts w:ascii="微軟正黑體" w:eastAsia="微軟正黑體" w:hAnsi="微軟正黑體" w:hint="eastAsia"/>
        </w:rPr>
        <w:t>並執行</w:t>
      </w:r>
      <w:r w:rsidR="009A6F2F" w:rsidRPr="00D83E5C">
        <w:rPr>
          <w:rFonts w:ascii="微軟正黑體" w:eastAsia="微軟正黑體" w:hAnsi="微軟正黑體"/>
        </w:rPr>
        <w:t>工作現場之安全衛生</w:t>
      </w:r>
      <w:r w:rsidR="00222751" w:rsidRPr="00D83E5C">
        <w:rPr>
          <w:rFonts w:ascii="微軟正黑體" w:eastAsia="微軟正黑體" w:hAnsi="微軟正黑體" w:hint="eastAsia"/>
        </w:rPr>
        <w:t>管理</w:t>
      </w:r>
      <w:r w:rsidR="009A6F2F" w:rsidRPr="00D83E5C">
        <w:rPr>
          <w:rFonts w:ascii="微軟正黑體" w:eastAsia="微軟正黑體" w:hAnsi="微軟正黑體"/>
        </w:rPr>
        <w:t>工作</w:t>
      </w:r>
      <w:r w:rsidR="00222751" w:rsidRPr="00D83E5C">
        <w:rPr>
          <w:rFonts w:ascii="微軟正黑體" w:eastAsia="微軟正黑體" w:hAnsi="微軟正黑體" w:hint="eastAsia"/>
        </w:rPr>
        <w:t>。</w:t>
      </w:r>
    </w:p>
    <w:p w14:paraId="253BA8E8" w14:textId="77777777" w:rsidR="00892E3D" w:rsidRPr="00DC0FEA" w:rsidRDefault="00353385" w:rsidP="00C10741">
      <w:pPr>
        <w:pStyle w:val="af6"/>
        <w:numPr>
          <w:ilvl w:val="0"/>
          <w:numId w:val="23"/>
        </w:numPr>
        <w:adjustRightInd w:val="0"/>
        <w:spacing w:line="0" w:lineRule="atLeast"/>
        <w:ind w:leftChars="0" w:left="993" w:hanging="567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承攬商</w:t>
      </w:r>
      <w:r w:rsidR="009A6F2F" w:rsidRPr="00DC0FEA">
        <w:rPr>
          <w:rFonts w:ascii="微軟正黑體" w:eastAsia="微軟正黑體" w:hAnsi="微軟正黑體"/>
        </w:rPr>
        <w:t>報備之安全衛生人員或現場負責人，應在工作現場督導，不得擅離職守。</w:t>
      </w:r>
    </w:p>
    <w:p w14:paraId="7CCB994E" w14:textId="77777777" w:rsidR="009A6F2F" w:rsidRPr="00DC0FEA" w:rsidRDefault="009A6F2F" w:rsidP="00C10741">
      <w:pPr>
        <w:pStyle w:val="af6"/>
        <w:numPr>
          <w:ilvl w:val="0"/>
          <w:numId w:val="23"/>
        </w:numPr>
        <w:adjustRightInd w:val="0"/>
        <w:spacing w:line="0" w:lineRule="atLeast"/>
        <w:ind w:leftChars="0" w:left="993" w:hanging="567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不得雇用下列人員從事下列工作：</w:t>
      </w:r>
    </w:p>
    <w:p w14:paraId="29C53B0D" w14:textId="77777777" w:rsidR="00892E3D" w:rsidRPr="00DC0FEA" w:rsidRDefault="009A6F2F" w:rsidP="00C10741">
      <w:pPr>
        <w:numPr>
          <w:ilvl w:val="0"/>
          <w:numId w:val="6"/>
        </w:numPr>
        <w:adjustRightInd w:val="0"/>
        <w:spacing w:line="0" w:lineRule="atLeast"/>
        <w:ind w:left="1843" w:hanging="850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lastRenderedPageBreak/>
        <w:t>不得僱用童工從事本公司工程。</w:t>
      </w:r>
    </w:p>
    <w:p w14:paraId="0E7722FD" w14:textId="77777777" w:rsidR="00892E3D" w:rsidRPr="00DC0FEA" w:rsidRDefault="009A6F2F" w:rsidP="00C10741">
      <w:pPr>
        <w:numPr>
          <w:ilvl w:val="0"/>
          <w:numId w:val="6"/>
        </w:numPr>
        <w:adjustRightInd w:val="0"/>
        <w:spacing w:line="0" w:lineRule="atLeast"/>
        <w:ind w:left="1843" w:hanging="850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不得僱用女工從事危險性或有害性工作及高架、重體力勞動作業。</w:t>
      </w:r>
    </w:p>
    <w:p w14:paraId="0B85FF68" w14:textId="77777777" w:rsidR="00892E3D" w:rsidRPr="00DC0FEA" w:rsidRDefault="009A6F2F" w:rsidP="00C10741">
      <w:pPr>
        <w:numPr>
          <w:ilvl w:val="0"/>
          <w:numId w:val="6"/>
        </w:numPr>
        <w:adjustRightInd w:val="0"/>
        <w:spacing w:line="0" w:lineRule="atLeast"/>
        <w:ind w:left="1843" w:hanging="850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不得僱用妊娠中或產後未</w:t>
      </w:r>
      <w:r w:rsidR="00B80CBB" w:rsidRPr="003A49CE">
        <w:rPr>
          <w:rFonts w:ascii="微軟正黑體" w:eastAsia="微軟正黑體" w:hAnsi="微軟正黑體" w:hint="eastAsia"/>
        </w:rPr>
        <w:t>滿</w:t>
      </w:r>
      <w:r w:rsidRPr="00DC0FEA">
        <w:rPr>
          <w:rFonts w:ascii="微軟正黑體" w:eastAsia="微軟正黑體" w:hAnsi="微軟正黑體"/>
        </w:rPr>
        <w:t>一年之女工從事危險性或有害性工作及高架、重體力勞動等作業。</w:t>
      </w:r>
    </w:p>
    <w:p w14:paraId="2EA3F4CD" w14:textId="77777777" w:rsidR="00892E3D" w:rsidRPr="00DC0FEA" w:rsidRDefault="009A6F2F" w:rsidP="00C10741">
      <w:pPr>
        <w:numPr>
          <w:ilvl w:val="0"/>
          <w:numId w:val="6"/>
        </w:numPr>
        <w:adjustRightInd w:val="0"/>
        <w:spacing w:line="0" w:lineRule="atLeast"/>
        <w:ind w:left="1843" w:hanging="850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不得僱用未滿十八歲</w:t>
      </w:r>
      <w:r w:rsidR="00862702" w:rsidRPr="003A49CE">
        <w:rPr>
          <w:rFonts w:ascii="微軟正黑體" w:eastAsia="微軟正黑體" w:hAnsi="微軟正黑體" w:hint="eastAsia"/>
        </w:rPr>
        <w:t>工</w:t>
      </w:r>
      <w:r w:rsidR="00B80CBB" w:rsidRPr="003A49CE">
        <w:rPr>
          <w:rFonts w:ascii="微軟正黑體" w:eastAsia="微軟正黑體" w:hAnsi="微軟正黑體" w:hint="eastAsia"/>
        </w:rPr>
        <w:t>作者</w:t>
      </w:r>
      <w:r w:rsidRPr="00DC0FEA">
        <w:rPr>
          <w:rFonts w:ascii="微軟正黑體" w:eastAsia="微軟正黑體" w:hAnsi="微軟正黑體"/>
        </w:rPr>
        <w:t>。</w:t>
      </w:r>
    </w:p>
    <w:p w14:paraId="62F322E7" w14:textId="77777777" w:rsidR="009A6F2F" w:rsidRPr="00DC0FEA" w:rsidRDefault="009A6F2F" w:rsidP="00C10741">
      <w:pPr>
        <w:numPr>
          <w:ilvl w:val="0"/>
          <w:numId w:val="6"/>
        </w:numPr>
        <w:adjustRightInd w:val="0"/>
        <w:spacing w:line="0" w:lineRule="atLeast"/>
        <w:ind w:left="1843" w:hanging="850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不得僱用有酗酒.吸毒或罹患不適宜從事危險性或有害性工作疾病之</w:t>
      </w:r>
      <w:r w:rsidR="00B80CBB" w:rsidRPr="003A49CE">
        <w:rPr>
          <w:rFonts w:ascii="微軟正黑體" w:eastAsia="微軟正黑體" w:hAnsi="微軟正黑體" w:hint="eastAsia"/>
        </w:rPr>
        <w:t>工作者</w:t>
      </w:r>
      <w:r w:rsidRPr="00DC0FEA">
        <w:rPr>
          <w:rFonts w:ascii="微軟正黑體" w:eastAsia="微軟正黑體" w:hAnsi="微軟正黑體"/>
        </w:rPr>
        <w:t>從事相關作業。</w:t>
      </w:r>
    </w:p>
    <w:p w14:paraId="248EEE3B" w14:textId="77777777" w:rsidR="009A6F2F" w:rsidRPr="00DC0FEA" w:rsidRDefault="009A6F2F" w:rsidP="00C10741">
      <w:pPr>
        <w:pStyle w:val="af6"/>
        <w:numPr>
          <w:ilvl w:val="0"/>
          <w:numId w:val="23"/>
        </w:numPr>
        <w:adjustRightInd w:val="0"/>
        <w:spacing w:line="0" w:lineRule="atLeast"/>
        <w:ind w:leftChars="0" w:left="993" w:hanging="567"/>
        <w:textAlignment w:val="baseline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不得僱用技能不足之</w:t>
      </w:r>
      <w:r w:rsidR="00B80CBB" w:rsidRPr="003A49CE">
        <w:rPr>
          <w:rFonts w:ascii="微軟正黑體" w:eastAsia="微軟正黑體" w:hAnsi="微軟正黑體" w:hint="eastAsia"/>
        </w:rPr>
        <w:t>工作者</w:t>
      </w:r>
      <w:r w:rsidRPr="00DC0FEA">
        <w:rPr>
          <w:rFonts w:ascii="微軟正黑體" w:eastAsia="微軟正黑體" w:hAnsi="微軟正黑體"/>
        </w:rPr>
        <w:t>及非經由勞動部核准之外籍</w:t>
      </w:r>
      <w:r w:rsidR="00B80CBB" w:rsidRPr="003A49CE">
        <w:rPr>
          <w:rFonts w:ascii="微軟正黑體" w:eastAsia="微軟正黑體" w:hAnsi="微軟正黑體" w:hint="eastAsia"/>
        </w:rPr>
        <w:t>工作者</w:t>
      </w:r>
      <w:r w:rsidRPr="00DC0FEA">
        <w:rPr>
          <w:rFonts w:ascii="微軟正黑體" w:eastAsia="微軟正黑體" w:hAnsi="微軟正黑體"/>
        </w:rPr>
        <w:t>。</w:t>
      </w:r>
    </w:p>
    <w:p w14:paraId="1A562002" w14:textId="77777777" w:rsidR="00E23CAA" w:rsidRPr="00DC0FEA" w:rsidRDefault="00E81F2F" w:rsidP="00DC0FEA">
      <w:pPr>
        <w:spacing w:line="0" w:lineRule="atLeast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 xml:space="preserve"> </w:t>
      </w:r>
    </w:p>
    <w:p w14:paraId="7516A6A5" w14:textId="77777777" w:rsidR="00E23CAA" w:rsidRPr="00C10741" w:rsidRDefault="00E23CAA" w:rsidP="00C10741">
      <w:pPr>
        <w:pStyle w:val="af6"/>
        <w:numPr>
          <w:ilvl w:val="0"/>
          <w:numId w:val="21"/>
        </w:numPr>
        <w:spacing w:line="0" w:lineRule="atLeast"/>
        <w:ind w:leftChars="0" w:left="392" w:hanging="392"/>
        <w:rPr>
          <w:rFonts w:ascii="微軟正黑體" w:eastAsia="微軟正黑體" w:hAnsi="微軟正黑體"/>
          <w:b/>
        </w:rPr>
      </w:pPr>
      <w:r w:rsidRPr="00C10741">
        <w:rPr>
          <w:rFonts w:ascii="微軟正黑體" w:eastAsia="微軟正黑體" w:hAnsi="微軟正黑體" w:hint="eastAsia"/>
          <w:b/>
        </w:rPr>
        <w:t>安全衛生設施</w:t>
      </w:r>
    </w:p>
    <w:p w14:paraId="0103F172" w14:textId="77777777" w:rsidR="00E23CAA" w:rsidRPr="00C10741" w:rsidRDefault="00BC13F8" w:rsidP="00C10741">
      <w:pPr>
        <w:pStyle w:val="af6"/>
        <w:numPr>
          <w:ilvl w:val="0"/>
          <w:numId w:val="37"/>
        </w:numPr>
        <w:spacing w:line="0" w:lineRule="atLeast"/>
        <w:ind w:leftChars="177" w:left="989" w:hangingChars="235" w:hanging="564"/>
        <w:rPr>
          <w:rFonts w:ascii="微軟正黑體" w:eastAsia="微軟正黑體" w:hAnsi="微軟正黑體"/>
        </w:rPr>
      </w:pPr>
      <w:r w:rsidRPr="00C10741">
        <w:rPr>
          <w:rFonts w:ascii="微軟正黑體" w:eastAsia="微軟正黑體" w:hAnsi="微軟正黑體" w:hint="eastAsia"/>
        </w:rPr>
        <w:t>承攬商或再承攬商自備的機具，如屬於法令規定的危險性機械或設備，須</w:t>
      </w:r>
      <w:r w:rsidR="00E23CAA" w:rsidRPr="00C10741">
        <w:rPr>
          <w:rFonts w:ascii="微軟正黑體" w:eastAsia="微軟正黑體" w:hAnsi="微軟正黑體" w:hint="eastAsia"/>
        </w:rPr>
        <w:t>經檢查機構或中央主管機關指定之代檢機構檢查合格者，</w:t>
      </w:r>
      <w:r w:rsidRPr="00C10741">
        <w:rPr>
          <w:rFonts w:ascii="微軟正黑體" w:eastAsia="微軟正黑體" w:hAnsi="微軟正黑體" w:hint="eastAsia"/>
        </w:rPr>
        <w:t>方</w:t>
      </w:r>
      <w:r w:rsidR="00E23CAA" w:rsidRPr="00C10741">
        <w:rPr>
          <w:rFonts w:ascii="微軟正黑體" w:eastAsia="微軟正黑體" w:hAnsi="微軟正黑體" w:hint="eastAsia"/>
        </w:rPr>
        <w:t>得使用。</w:t>
      </w:r>
    </w:p>
    <w:p w14:paraId="0F524C4D" w14:textId="77777777" w:rsidR="00E23CAA" w:rsidRPr="00C10741" w:rsidRDefault="00E23CAA" w:rsidP="00C10741">
      <w:pPr>
        <w:pStyle w:val="af6"/>
        <w:numPr>
          <w:ilvl w:val="0"/>
          <w:numId w:val="37"/>
        </w:numPr>
        <w:spacing w:line="0" w:lineRule="atLeast"/>
        <w:ind w:leftChars="177" w:left="989" w:hangingChars="235" w:hanging="564"/>
        <w:rPr>
          <w:rFonts w:ascii="微軟正黑體" w:eastAsia="微軟正黑體" w:hAnsi="微軟正黑體"/>
        </w:rPr>
      </w:pPr>
      <w:r w:rsidRPr="00C10741">
        <w:rPr>
          <w:rFonts w:ascii="微軟正黑體" w:eastAsia="微軟正黑體" w:hAnsi="微軟正黑體" w:hint="eastAsia"/>
        </w:rPr>
        <w:t>承攬商或再承攬商自備之一般機械、危險性機械設備、車輛系營建機械、堆高機、電氣設備等，需有符合相關法令和標準之安全防護措施。</w:t>
      </w:r>
    </w:p>
    <w:p w14:paraId="6345EE0E" w14:textId="77777777" w:rsidR="00E23CAA" w:rsidRPr="00C10741" w:rsidRDefault="00E23CAA" w:rsidP="00C10741">
      <w:pPr>
        <w:pStyle w:val="af6"/>
        <w:numPr>
          <w:ilvl w:val="0"/>
          <w:numId w:val="37"/>
        </w:numPr>
        <w:spacing w:line="0" w:lineRule="atLeast"/>
        <w:ind w:leftChars="177" w:left="989" w:hangingChars="235" w:hanging="564"/>
        <w:rPr>
          <w:rFonts w:ascii="微軟正黑體" w:eastAsia="微軟正黑體" w:hAnsi="微軟正黑體"/>
        </w:rPr>
      </w:pPr>
      <w:r w:rsidRPr="00C10741">
        <w:rPr>
          <w:rFonts w:ascii="微軟正黑體" w:eastAsia="微軟正黑體" w:hAnsi="微軟正黑體" w:hint="eastAsia"/>
        </w:rPr>
        <w:t>承攬商或再承攬商至本公司轄區內工作，需自備預防職災和保護</w:t>
      </w:r>
      <w:r w:rsidR="00B80CBB" w:rsidRPr="003A49CE">
        <w:rPr>
          <w:rFonts w:ascii="微軟正黑體" w:eastAsia="微軟正黑體" w:hAnsi="微軟正黑體" w:hint="eastAsia"/>
        </w:rPr>
        <w:t>工作者</w:t>
      </w:r>
      <w:r w:rsidRPr="00C10741">
        <w:rPr>
          <w:rFonts w:ascii="微軟正黑體" w:eastAsia="微軟正黑體" w:hAnsi="微軟正黑體" w:hint="eastAsia"/>
        </w:rPr>
        <w:t>安全健康所必需之防護具 其他為防止化學性、物理性、生物性、人體工學等危害及保護</w:t>
      </w:r>
      <w:r w:rsidR="00B80CBB" w:rsidRPr="003A49CE">
        <w:rPr>
          <w:rFonts w:ascii="微軟正黑體" w:eastAsia="微軟正黑體" w:hAnsi="微軟正黑體" w:hint="eastAsia"/>
        </w:rPr>
        <w:t>工作者</w:t>
      </w:r>
      <w:r w:rsidRPr="00C10741">
        <w:rPr>
          <w:rFonts w:ascii="微軟正黑體" w:eastAsia="微軟正黑體" w:hAnsi="微軟正黑體" w:hint="eastAsia"/>
        </w:rPr>
        <w:t>之必要設施，均應依職業安全衛生設施規則辦理。</w:t>
      </w:r>
    </w:p>
    <w:p w14:paraId="0CCA6A64" w14:textId="77777777" w:rsidR="00E23CAA" w:rsidRPr="00DC0FEA" w:rsidRDefault="00E23CAA" w:rsidP="00DC0FEA">
      <w:pPr>
        <w:pStyle w:val="af6"/>
        <w:numPr>
          <w:ilvl w:val="0"/>
          <w:numId w:val="38"/>
        </w:numPr>
        <w:spacing w:line="0" w:lineRule="atLeast"/>
        <w:ind w:leftChars="0"/>
        <w:rPr>
          <w:rFonts w:ascii="微軟正黑體" w:eastAsia="微軟正黑體" w:hAnsi="微軟正黑體"/>
          <w:b/>
        </w:rPr>
      </w:pPr>
      <w:r w:rsidRPr="00DC0FEA">
        <w:rPr>
          <w:rFonts w:ascii="微軟正黑體" w:eastAsia="微軟正黑體" w:hAnsi="微軟正黑體" w:hint="eastAsia"/>
          <w:b/>
        </w:rPr>
        <w:t>意外事故之處置</w:t>
      </w:r>
    </w:p>
    <w:p w14:paraId="4C602B49" w14:textId="77777777" w:rsidR="008475BA" w:rsidRPr="00C10741" w:rsidRDefault="00E23CAA" w:rsidP="00C10741">
      <w:pPr>
        <w:pStyle w:val="af6"/>
        <w:numPr>
          <w:ilvl w:val="0"/>
          <w:numId w:val="40"/>
        </w:numPr>
        <w:spacing w:line="0" w:lineRule="atLeast"/>
        <w:ind w:leftChars="177" w:left="991" w:hangingChars="236" w:hanging="566"/>
        <w:rPr>
          <w:rFonts w:ascii="微軟正黑體" w:eastAsia="微軟正黑體" w:hAnsi="微軟正黑體"/>
        </w:rPr>
      </w:pPr>
      <w:r w:rsidRPr="00C10741">
        <w:rPr>
          <w:rFonts w:ascii="微軟正黑體" w:eastAsia="微軟正黑體" w:hAnsi="微軟正黑體" w:hint="eastAsia"/>
        </w:rPr>
        <w:t>承攬商或再承攬商在本公司範圍內施工，若引起任何意外事故(如人員傷亡、火災或本公司財務損失等)，須立即報告本公司監工和</w:t>
      </w:r>
      <w:r w:rsidR="008475BA" w:rsidRPr="00C10741">
        <w:rPr>
          <w:rFonts w:ascii="微軟正黑體" w:eastAsia="微軟正黑體" w:hAnsi="微軟正黑體" w:hint="eastAsia"/>
        </w:rPr>
        <w:t>安衛室</w:t>
      </w:r>
      <w:r w:rsidRPr="00C10741">
        <w:rPr>
          <w:rFonts w:ascii="微軟正黑體" w:eastAsia="微軟正黑體" w:hAnsi="微軟正黑體" w:hint="eastAsia"/>
        </w:rPr>
        <w:t>人員。</w:t>
      </w:r>
    </w:p>
    <w:p w14:paraId="206968C3" w14:textId="77777777" w:rsidR="00E23CAA" w:rsidRPr="00DC0FEA" w:rsidRDefault="00E23CAA" w:rsidP="00C10741">
      <w:pPr>
        <w:pStyle w:val="af6"/>
        <w:numPr>
          <w:ilvl w:val="0"/>
          <w:numId w:val="40"/>
        </w:numPr>
        <w:spacing w:line="0" w:lineRule="atLeast"/>
        <w:ind w:leftChars="177" w:left="991" w:hangingChars="236" w:hanging="566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>如發生意外事故須緊急疏散時，應遵守本公司人員之指揮疏散。</w:t>
      </w:r>
    </w:p>
    <w:p w14:paraId="06E4C122" w14:textId="77777777" w:rsidR="00E23CAA" w:rsidRPr="00DC0FEA" w:rsidRDefault="00E23CAA" w:rsidP="00DC0FEA">
      <w:pPr>
        <w:spacing w:line="0" w:lineRule="atLeast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 xml:space="preserve">                        </w:t>
      </w:r>
    </w:p>
    <w:p w14:paraId="10D1E2FC" w14:textId="77777777" w:rsidR="00E23CAA" w:rsidRPr="00DC0FEA" w:rsidRDefault="00805995" w:rsidP="00DC0FEA">
      <w:pPr>
        <w:pStyle w:val="af6"/>
        <w:numPr>
          <w:ilvl w:val="0"/>
          <w:numId w:val="41"/>
        </w:numPr>
        <w:spacing w:line="0" w:lineRule="atLeast"/>
        <w:ind w:leftChars="0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  <w:b/>
        </w:rPr>
        <w:t>罰款注意事項：</w:t>
      </w:r>
      <w:r w:rsidR="00E23CAA" w:rsidRPr="00DC0FEA">
        <w:rPr>
          <w:rFonts w:ascii="微軟正黑體" w:eastAsia="微軟正黑體" w:hAnsi="微軟正黑體" w:hint="eastAsia"/>
        </w:rPr>
        <w:t>承攬商違規罰款應以「違反環保、安全衛生規定處分單」開立並交由會計單位於合約款項直接扣除(或匯款到承攬商專屬匯款帳戶)後開立收據交付承攬商。</w:t>
      </w:r>
    </w:p>
    <w:p w14:paraId="5EFDA8C6" w14:textId="77777777" w:rsidR="00D9104C" w:rsidRPr="00DC0FEA" w:rsidRDefault="00D9104C" w:rsidP="00DC0FEA">
      <w:pPr>
        <w:spacing w:line="0" w:lineRule="atLeast"/>
        <w:rPr>
          <w:rFonts w:ascii="微軟正黑體" w:eastAsia="微軟正黑體" w:hAnsi="微軟正黑體"/>
        </w:rPr>
      </w:pPr>
    </w:p>
    <w:p w14:paraId="44409BDB" w14:textId="77777777" w:rsidR="00E23CAA" w:rsidRPr="00DC0FEA" w:rsidRDefault="00E23CAA" w:rsidP="00DC0FEA">
      <w:pPr>
        <w:spacing w:line="0" w:lineRule="atLeast"/>
        <w:jc w:val="center"/>
        <w:rPr>
          <w:rFonts w:ascii="微軟正黑體" w:eastAsia="微軟正黑體" w:hAnsi="微軟正黑體"/>
          <w:b/>
          <w:sz w:val="28"/>
          <w:szCs w:val="28"/>
        </w:rPr>
      </w:pPr>
      <w:r w:rsidRPr="00DC0FEA">
        <w:rPr>
          <w:rFonts w:ascii="微軟正黑體" w:eastAsia="微軟正黑體" w:hAnsi="微軟正黑體" w:hint="eastAsia"/>
          <w:b/>
          <w:sz w:val="28"/>
          <w:szCs w:val="28"/>
        </w:rPr>
        <w:t>供應商&amp;運輸商管理規範</w:t>
      </w:r>
    </w:p>
    <w:p w14:paraId="7DA7F7EC" w14:textId="77777777" w:rsidR="009A6F2F" w:rsidRPr="00DC0FEA" w:rsidRDefault="00E23CAA" w:rsidP="00DC0FEA">
      <w:pPr>
        <w:pStyle w:val="af6"/>
        <w:numPr>
          <w:ilvl w:val="0"/>
          <w:numId w:val="30"/>
        </w:numPr>
        <w:spacing w:line="0" w:lineRule="atLeast"/>
        <w:ind w:leftChars="0"/>
        <w:rPr>
          <w:rFonts w:ascii="微軟正黑體" w:eastAsia="微軟正黑體" w:hAnsi="微軟正黑體"/>
          <w:b/>
        </w:rPr>
      </w:pPr>
      <w:r w:rsidRPr="00DC0FEA">
        <w:rPr>
          <w:rFonts w:ascii="微軟正黑體" w:eastAsia="微軟正黑體" w:hAnsi="微軟正黑體" w:hint="eastAsia"/>
          <w:b/>
        </w:rPr>
        <w:t>車輛管理規定</w:t>
      </w:r>
    </w:p>
    <w:p w14:paraId="2FDF10FF" w14:textId="77777777" w:rsidR="00E81F2F" w:rsidRPr="00DC0FEA" w:rsidRDefault="00E23CAA" w:rsidP="00C10741">
      <w:pPr>
        <w:pStyle w:val="af6"/>
        <w:numPr>
          <w:ilvl w:val="0"/>
          <w:numId w:val="31"/>
        </w:numPr>
        <w:spacing w:line="0" w:lineRule="atLeast"/>
        <w:ind w:leftChars="0" w:left="993" w:hanging="503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廠外排班規定</w:t>
      </w:r>
      <w:r w:rsidR="00BD002F" w:rsidRPr="00DC0FEA">
        <w:rPr>
          <w:rFonts w:ascii="微軟正黑體" w:eastAsia="微軟正黑體" w:hAnsi="微軟正黑體" w:hint="eastAsia"/>
        </w:rPr>
        <w:t>(適用鹽水、台中)</w:t>
      </w:r>
    </w:p>
    <w:p w14:paraId="1B9BCEA5" w14:textId="77777777" w:rsidR="00E23CAA" w:rsidRPr="00DC0FEA" w:rsidRDefault="00E81F2F" w:rsidP="00C10741">
      <w:pPr>
        <w:pStyle w:val="af6"/>
        <w:numPr>
          <w:ilvl w:val="0"/>
          <w:numId w:val="32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/>
          <w:kern w:val="0"/>
        </w:rPr>
        <w:t>正常上</w:t>
      </w:r>
      <w:r w:rsidR="00F8522E" w:rsidRPr="00DC0FEA">
        <w:rPr>
          <w:rFonts w:ascii="微軟正黑體" w:eastAsia="微軟正黑體" w:hAnsi="微軟正黑體" w:hint="eastAsia"/>
          <w:kern w:val="0"/>
        </w:rPr>
        <w:t>下</w:t>
      </w:r>
      <w:r w:rsidRPr="00DC0FEA">
        <w:rPr>
          <w:rFonts w:ascii="微軟正黑體" w:eastAsia="微軟正黑體" w:hAnsi="微軟正黑體"/>
          <w:kern w:val="0"/>
        </w:rPr>
        <w:t>班</w:t>
      </w:r>
      <w:r w:rsidR="00F8522E" w:rsidRPr="00DC0FEA">
        <w:rPr>
          <w:rFonts w:ascii="微軟正黑體" w:eastAsia="微軟正黑體" w:hAnsi="微軟正黑體" w:hint="eastAsia"/>
          <w:kern w:val="0"/>
        </w:rPr>
        <w:t>車輛尖峰期間請勿於廠</w:t>
      </w:r>
      <w:r w:rsidR="008467CD" w:rsidRPr="00DC0FEA">
        <w:rPr>
          <w:rFonts w:ascii="微軟正黑體" w:eastAsia="微軟正黑體" w:hAnsi="微軟正黑體" w:hint="eastAsia"/>
          <w:kern w:val="0"/>
        </w:rPr>
        <w:t>區</w:t>
      </w:r>
      <w:r w:rsidR="00F8522E" w:rsidRPr="00DC0FEA">
        <w:rPr>
          <w:rFonts w:ascii="微軟正黑體" w:eastAsia="微軟正黑體" w:hAnsi="微軟正黑體" w:hint="eastAsia"/>
          <w:kern w:val="0"/>
        </w:rPr>
        <w:t>門口</w:t>
      </w:r>
      <w:r w:rsidRPr="00DC0FEA">
        <w:rPr>
          <w:rFonts w:ascii="微軟正黑體" w:eastAsia="微軟正黑體" w:hAnsi="微軟正黑體"/>
          <w:kern w:val="0"/>
        </w:rPr>
        <w:t>車輛排班</w:t>
      </w:r>
      <w:r w:rsidR="00F8522E" w:rsidRPr="00DC0FEA">
        <w:rPr>
          <w:rFonts w:ascii="微軟正黑體" w:eastAsia="微軟正黑體" w:hAnsi="微軟正黑體" w:hint="eastAsia"/>
          <w:kern w:val="0"/>
        </w:rPr>
        <w:t>，影響交通行車安全</w:t>
      </w:r>
      <w:r w:rsidRPr="00DC0FEA">
        <w:rPr>
          <w:rFonts w:ascii="微軟正黑體" w:eastAsia="微軟正黑體" w:hAnsi="微軟正黑體"/>
          <w:kern w:val="0"/>
        </w:rPr>
        <w:t>。</w:t>
      </w:r>
    </w:p>
    <w:p w14:paraId="435358C6" w14:textId="77777777" w:rsidR="00E23CAA" w:rsidRPr="00DC0FEA" w:rsidRDefault="00E81F2F" w:rsidP="00C10741">
      <w:pPr>
        <w:pStyle w:val="af6"/>
        <w:numPr>
          <w:ilvl w:val="0"/>
          <w:numId w:val="32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/>
          <w:kern w:val="0"/>
        </w:rPr>
        <w:t>排班車輛司機於廠外</w:t>
      </w:r>
      <w:r w:rsidRPr="00DC0FEA">
        <w:rPr>
          <w:rFonts w:ascii="微軟正黑體" w:eastAsia="微軟正黑體" w:hAnsi="微軟正黑體" w:hint="eastAsia"/>
          <w:kern w:val="0"/>
        </w:rPr>
        <w:t>不</w:t>
      </w:r>
      <w:r w:rsidRPr="00DC0FEA">
        <w:rPr>
          <w:rFonts w:ascii="微軟正黑體" w:eastAsia="微軟正黑體" w:hAnsi="微軟正黑體"/>
          <w:kern w:val="0"/>
        </w:rPr>
        <w:t>可亂丟垃圾。</w:t>
      </w:r>
    </w:p>
    <w:p w14:paraId="6F816CAF" w14:textId="77777777" w:rsidR="00E23CAA" w:rsidRPr="00DC0FEA" w:rsidRDefault="00E81F2F" w:rsidP="00C10741">
      <w:pPr>
        <w:pStyle w:val="af6"/>
        <w:numPr>
          <w:ilvl w:val="0"/>
          <w:numId w:val="32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/>
          <w:kern w:val="0"/>
        </w:rPr>
        <w:t>車輛排班時駕駛</w:t>
      </w:r>
      <w:r w:rsidRPr="00DC0FEA">
        <w:rPr>
          <w:rFonts w:ascii="微軟正黑體" w:eastAsia="微軟正黑體" w:hAnsi="微軟正黑體" w:hint="eastAsia"/>
          <w:kern w:val="0"/>
        </w:rPr>
        <w:t>者</w:t>
      </w:r>
      <w:r w:rsidRPr="00DC0FEA">
        <w:rPr>
          <w:rFonts w:ascii="微軟正黑體" w:eastAsia="微軟正黑體" w:hAnsi="微軟正黑體"/>
          <w:kern w:val="0"/>
        </w:rPr>
        <w:t>不可離開車上致後車繞行影響交通</w:t>
      </w:r>
      <w:r w:rsidRPr="00DC0FEA">
        <w:rPr>
          <w:rFonts w:ascii="微軟正黑體" w:eastAsia="微軟正黑體" w:hAnsi="微軟正黑體" w:hint="eastAsia"/>
          <w:kern w:val="0"/>
        </w:rPr>
        <w:t>，</w:t>
      </w:r>
      <w:r w:rsidRPr="00DC0FEA">
        <w:rPr>
          <w:rFonts w:ascii="微軟正黑體" w:eastAsia="微軟正黑體" w:hAnsi="微軟正黑體"/>
          <w:kern w:val="0"/>
        </w:rPr>
        <w:t>另</w:t>
      </w:r>
      <w:r w:rsidRPr="00DC0FEA">
        <w:rPr>
          <w:rFonts w:ascii="微軟正黑體" w:eastAsia="微軟正黑體" w:hAnsi="微軟正黑體" w:hint="eastAsia"/>
          <w:kern w:val="0"/>
        </w:rPr>
        <w:t>不</w:t>
      </w:r>
      <w:r w:rsidRPr="00DC0FEA">
        <w:rPr>
          <w:rFonts w:ascii="微軟正黑體" w:eastAsia="微軟正黑體" w:hAnsi="微軟正黑體"/>
          <w:kern w:val="0"/>
        </w:rPr>
        <w:t>可併排停車。</w:t>
      </w:r>
    </w:p>
    <w:p w14:paraId="53335DB9" w14:textId="77777777" w:rsidR="00E23CAA" w:rsidRPr="00DC0FEA" w:rsidRDefault="00E81F2F" w:rsidP="00C10741">
      <w:pPr>
        <w:pStyle w:val="af6"/>
        <w:numPr>
          <w:ilvl w:val="0"/>
          <w:numId w:val="32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 w:hint="eastAsia"/>
          <w:kern w:val="0"/>
        </w:rPr>
        <w:t>夜</w:t>
      </w:r>
      <w:r w:rsidRPr="00DC0FEA">
        <w:rPr>
          <w:rFonts w:ascii="微軟正黑體" w:eastAsia="微軟正黑體" w:hAnsi="微軟正黑體"/>
          <w:kern w:val="0"/>
        </w:rPr>
        <w:t>間貨運車輛於</w:t>
      </w:r>
      <w:r w:rsidR="008467CD" w:rsidRPr="00DC0FEA">
        <w:rPr>
          <w:rFonts w:ascii="微軟正黑體" w:eastAsia="微軟正黑體" w:hAnsi="微軟正黑體" w:hint="eastAsia"/>
          <w:kern w:val="0"/>
        </w:rPr>
        <w:t>本公司</w:t>
      </w:r>
      <w:r w:rsidRPr="00DC0FEA">
        <w:rPr>
          <w:rFonts w:ascii="微軟正黑體" w:eastAsia="微軟正黑體" w:hAnsi="微軟正黑體"/>
          <w:kern w:val="0"/>
        </w:rPr>
        <w:t>門口排班</w:t>
      </w:r>
      <w:r w:rsidRPr="00DC0FEA">
        <w:rPr>
          <w:rFonts w:ascii="微軟正黑體" w:eastAsia="微軟正黑體" w:hAnsi="微軟正黑體" w:hint="eastAsia"/>
          <w:kern w:val="0"/>
        </w:rPr>
        <w:t>時</w:t>
      </w:r>
      <w:r w:rsidRPr="00DC0FEA">
        <w:rPr>
          <w:rFonts w:ascii="微軟正黑體" w:eastAsia="微軟正黑體" w:hAnsi="微軟正黑體"/>
          <w:kern w:val="0"/>
        </w:rPr>
        <w:t>，車輛後方</w:t>
      </w:r>
      <w:r w:rsidRPr="00DC0FEA">
        <w:rPr>
          <w:rFonts w:ascii="微軟正黑體" w:eastAsia="微軟正黑體" w:hAnsi="微軟正黑體" w:hint="eastAsia"/>
          <w:kern w:val="0"/>
        </w:rPr>
        <w:t>需</w:t>
      </w:r>
      <w:r w:rsidRPr="00DC0FEA">
        <w:rPr>
          <w:rFonts w:ascii="微軟正黑體" w:eastAsia="微軟正黑體" w:hAnsi="微軟正黑體"/>
          <w:kern w:val="0"/>
        </w:rPr>
        <w:t>有警示</w:t>
      </w:r>
      <w:r w:rsidRPr="00DC0FEA">
        <w:rPr>
          <w:rFonts w:ascii="微軟正黑體" w:eastAsia="微軟正黑體" w:hAnsi="微軟正黑體" w:hint="eastAsia"/>
          <w:kern w:val="0"/>
        </w:rPr>
        <w:t>燈</w:t>
      </w:r>
      <w:r w:rsidRPr="00DC0FEA">
        <w:rPr>
          <w:rFonts w:ascii="微軟正黑體" w:eastAsia="微軟正黑體" w:hAnsi="微軟正黑體"/>
          <w:kern w:val="0"/>
        </w:rPr>
        <w:t>警示。</w:t>
      </w:r>
    </w:p>
    <w:p w14:paraId="749F6EA0" w14:textId="77777777" w:rsidR="00E81F2F" w:rsidRPr="00DC0FEA" w:rsidRDefault="00DE6F93" w:rsidP="00C10741">
      <w:pPr>
        <w:pStyle w:val="af6"/>
        <w:numPr>
          <w:ilvl w:val="0"/>
          <w:numId w:val="32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 w:hint="eastAsia"/>
        </w:rPr>
        <w:t>酒駕者不得駕</w:t>
      </w:r>
      <w:r w:rsidR="004E5809" w:rsidRPr="003A49CE">
        <w:rPr>
          <w:rFonts w:ascii="微軟正黑體" w:eastAsia="微軟正黑體" w:hAnsi="微軟正黑體" w:hint="eastAsia"/>
        </w:rPr>
        <w:t>車</w:t>
      </w:r>
      <w:r w:rsidRPr="00DC0FEA">
        <w:rPr>
          <w:rFonts w:ascii="微軟正黑體" w:eastAsia="微軟正黑體" w:hAnsi="微軟正黑體" w:hint="eastAsia"/>
        </w:rPr>
        <w:t>進廠</w:t>
      </w:r>
      <w:r w:rsidR="00E81F2F" w:rsidRPr="00DC0FEA">
        <w:rPr>
          <w:rFonts w:ascii="微軟正黑體" w:eastAsia="微軟正黑體" w:hAnsi="微軟正黑體"/>
        </w:rPr>
        <w:t>。</w:t>
      </w:r>
    </w:p>
    <w:p w14:paraId="2363E9F6" w14:textId="77777777" w:rsidR="00E23CAA" w:rsidRPr="00C10741" w:rsidRDefault="00E23CAA" w:rsidP="00DC0FEA">
      <w:pPr>
        <w:pStyle w:val="af6"/>
        <w:spacing w:line="0" w:lineRule="atLeast"/>
        <w:ind w:leftChars="0" w:left="840"/>
        <w:rPr>
          <w:rFonts w:ascii="微軟正黑體" w:eastAsia="微軟正黑體" w:hAnsi="微軟正黑體"/>
          <w:kern w:val="0"/>
        </w:rPr>
      </w:pPr>
    </w:p>
    <w:p w14:paraId="4B134354" w14:textId="77777777" w:rsidR="00E81F2F" w:rsidRPr="00C10741" w:rsidRDefault="00E81F2F" w:rsidP="00C10741">
      <w:pPr>
        <w:pStyle w:val="af6"/>
        <w:numPr>
          <w:ilvl w:val="0"/>
          <w:numId w:val="31"/>
        </w:numPr>
        <w:spacing w:line="0" w:lineRule="atLeast"/>
        <w:ind w:leftChars="0" w:left="993" w:hanging="489"/>
        <w:rPr>
          <w:rFonts w:ascii="微軟正黑體" w:eastAsia="微軟正黑體" w:hAnsi="微軟正黑體"/>
          <w:b/>
        </w:rPr>
      </w:pPr>
      <w:r w:rsidRPr="00C10741">
        <w:rPr>
          <w:rFonts w:ascii="微軟正黑體" w:eastAsia="微軟正黑體" w:hAnsi="微軟正黑體" w:hint="eastAsia"/>
          <w:b/>
        </w:rPr>
        <w:t>廠</w:t>
      </w:r>
      <w:r w:rsidR="00E23CAA" w:rsidRPr="00C10741">
        <w:rPr>
          <w:rFonts w:ascii="微軟正黑體" w:eastAsia="微軟正黑體" w:hAnsi="微軟正黑體"/>
          <w:b/>
        </w:rPr>
        <w:t>內行駛規定</w:t>
      </w:r>
    </w:p>
    <w:p w14:paraId="3D0AD9DD" w14:textId="77777777" w:rsidR="00555711" w:rsidRPr="00DC0FEA" w:rsidRDefault="00555711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lastRenderedPageBreak/>
        <w:t>請於指定地點(吸菸區)抽菸並勿隨地便溺。</w:t>
      </w:r>
    </w:p>
    <w:p w14:paraId="6454BFC9" w14:textId="77777777" w:rsidR="00555711" w:rsidRPr="00DC0FEA" w:rsidRDefault="00555711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>進廠人員請穿包鞋，勿穿著拖鞋、涼鞋等進入廠區，於廠房作業區內作業之廠商人員另需穿著安全鞋。</w:t>
      </w:r>
    </w:p>
    <w:p w14:paraId="224E6D52" w14:textId="77777777" w:rsidR="00555711" w:rsidRPr="00DC0FEA" w:rsidRDefault="00DE6F93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</w:rPr>
        <w:t>車輛於</w:t>
      </w:r>
      <w:r w:rsidR="00E81F2F" w:rsidRPr="00DC0FEA">
        <w:rPr>
          <w:rFonts w:ascii="微軟正黑體" w:eastAsia="微軟正黑體" w:hAnsi="微軟正黑體" w:hint="eastAsia"/>
        </w:rPr>
        <w:t>廠內行駛車速不可超過</w:t>
      </w:r>
      <w:r w:rsidR="00B81908">
        <w:rPr>
          <w:rFonts w:ascii="微軟正黑體" w:eastAsia="微軟正黑體" w:hAnsi="微軟正黑體" w:hint="eastAsia"/>
        </w:rPr>
        <w:t>1</w:t>
      </w:r>
      <w:r w:rsidR="00E81F2F" w:rsidRPr="00DC0FEA">
        <w:rPr>
          <w:rFonts w:ascii="微軟正黑體" w:eastAsia="微軟正黑體" w:hAnsi="微軟正黑體" w:hint="eastAsia"/>
        </w:rPr>
        <w:t>0公里/小時。</w:t>
      </w:r>
      <w:r w:rsidR="00555711" w:rsidRPr="00DC0FEA">
        <w:rPr>
          <w:rFonts w:ascii="微軟正黑體" w:eastAsia="微軟正黑體" w:hAnsi="微軟正黑體" w:hint="eastAsia"/>
        </w:rPr>
        <w:t>並注意廠區內人員及車輛安全。</w:t>
      </w:r>
    </w:p>
    <w:p w14:paraId="35C49A76" w14:textId="77777777" w:rsidR="00E23CAA" w:rsidRPr="00DC0FEA" w:rsidRDefault="00E81F2F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貨櫃</w:t>
      </w:r>
      <w:r w:rsidR="00DE6F93" w:rsidRPr="00DC0FEA">
        <w:rPr>
          <w:rFonts w:ascii="微軟正黑體" w:eastAsia="微軟正黑體" w:hAnsi="微軟正黑體" w:hint="eastAsia"/>
        </w:rPr>
        <w:t>/載貨</w:t>
      </w:r>
      <w:r w:rsidRPr="00DC0FEA">
        <w:rPr>
          <w:rFonts w:ascii="微軟正黑體" w:eastAsia="微軟正黑體" w:hAnsi="微軟正黑體"/>
        </w:rPr>
        <w:t>車輛於廠內行駛時，貨櫃門</w:t>
      </w:r>
      <w:r w:rsidRPr="00DC0FEA">
        <w:rPr>
          <w:rFonts w:ascii="微軟正黑體" w:eastAsia="微軟正黑體" w:hAnsi="微軟正黑體" w:hint="eastAsia"/>
        </w:rPr>
        <w:t>需確</w:t>
      </w:r>
      <w:r w:rsidRPr="00DC0FEA">
        <w:rPr>
          <w:rFonts w:ascii="微軟正黑體" w:eastAsia="微軟正黑體" w:hAnsi="微軟正黑體"/>
        </w:rPr>
        <w:t>實關閉</w:t>
      </w:r>
      <w:r w:rsidR="00DE6F93" w:rsidRPr="00DC0FEA">
        <w:rPr>
          <w:rFonts w:ascii="微軟正黑體" w:eastAsia="微軟正黑體" w:hAnsi="微軟正黑體" w:hint="eastAsia"/>
        </w:rPr>
        <w:t>(或貨車載卸貨物品需固定)</w:t>
      </w:r>
      <w:r w:rsidRPr="00DC0FEA">
        <w:rPr>
          <w:rFonts w:ascii="微軟正黑體" w:eastAsia="微軟正黑體" w:hAnsi="微軟正黑體"/>
        </w:rPr>
        <w:t>。</w:t>
      </w:r>
    </w:p>
    <w:p w14:paraId="52667922" w14:textId="77777777" w:rsidR="00E23CAA" w:rsidRPr="00DC0FEA" w:rsidRDefault="00E81F2F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</w:rPr>
        <w:t>貨車後方</w:t>
      </w:r>
      <w:r w:rsidRPr="00DC0FEA">
        <w:rPr>
          <w:rFonts w:ascii="微軟正黑體" w:eastAsia="微軟正黑體" w:hAnsi="微軟正黑體" w:hint="eastAsia"/>
        </w:rPr>
        <w:t>嚴</w:t>
      </w:r>
      <w:r w:rsidRPr="00DC0FEA">
        <w:rPr>
          <w:rFonts w:ascii="微軟正黑體" w:eastAsia="微軟正黑體" w:hAnsi="微軟正黑體"/>
        </w:rPr>
        <w:t>禁乘載人員於廠內行駛。</w:t>
      </w:r>
    </w:p>
    <w:p w14:paraId="4041E624" w14:textId="77777777" w:rsidR="00E23CAA" w:rsidRPr="00DC0FEA" w:rsidRDefault="00DE6F93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 w:hint="eastAsia"/>
          <w:kern w:val="0"/>
        </w:rPr>
        <w:t>任何情況下</w:t>
      </w:r>
      <w:r w:rsidR="007905B7" w:rsidRPr="00DC0FEA">
        <w:rPr>
          <w:rFonts w:ascii="微軟正黑體" w:eastAsia="微軟正黑體" w:hAnsi="微軟正黑體" w:hint="eastAsia"/>
          <w:kern w:val="0"/>
        </w:rPr>
        <w:t>，</w:t>
      </w:r>
      <w:r w:rsidR="00E81F2F" w:rsidRPr="00DC0FEA">
        <w:rPr>
          <w:rFonts w:ascii="微軟正黑體" w:eastAsia="微軟正黑體" w:hAnsi="微軟正黑體"/>
          <w:kern w:val="0"/>
        </w:rPr>
        <w:t>車輛不可行駛至對向車道超車。</w:t>
      </w:r>
    </w:p>
    <w:p w14:paraId="3B26D649" w14:textId="77777777" w:rsidR="00E81F2F" w:rsidRPr="00DC0FEA" w:rsidRDefault="00E81F2F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</w:rPr>
      </w:pPr>
      <w:r w:rsidRPr="00DC0FEA">
        <w:rPr>
          <w:rFonts w:ascii="微軟正黑體" w:eastAsia="微軟正黑體" w:hAnsi="微軟正黑體"/>
          <w:kern w:val="0"/>
        </w:rPr>
        <w:t>貨車入廠過磅，</w:t>
      </w:r>
      <w:r w:rsidR="00F8522E" w:rsidRPr="00DC0FEA">
        <w:rPr>
          <w:rFonts w:ascii="微軟正黑體" w:eastAsia="微軟正黑體" w:hAnsi="微軟正黑體" w:hint="eastAsia"/>
          <w:kern w:val="0"/>
        </w:rPr>
        <w:t>請</w:t>
      </w:r>
      <w:r w:rsidR="007905B7" w:rsidRPr="00DC0FEA">
        <w:rPr>
          <w:rFonts w:ascii="微軟正黑體" w:eastAsia="微軟正黑體" w:hAnsi="微軟正黑體" w:hint="eastAsia"/>
          <w:kern w:val="0"/>
        </w:rPr>
        <w:t>參照</w:t>
      </w:r>
      <w:r w:rsidR="00F8522E" w:rsidRPr="00DC0FEA">
        <w:rPr>
          <w:rFonts w:ascii="微軟正黑體" w:eastAsia="微軟正黑體" w:hAnsi="微軟正黑體" w:hint="eastAsia"/>
          <w:kern w:val="0"/>
        </w:rPr>
        <w:t>各廠</w:t>
      </w:r>
      <w:r w:rsidR="00DB2ECA" w:rsidRPr="00DC0FEA">
        <w:rPr>
          <w:rFonts w:ascii="微軟正黑體" w:eastAsia="微軟正黑體" w:hAnsi="微軟正黑體" w:hint="eastAsia"/>
          <w:kern w:val="0"/>
        </w:rPr>
        <w:t>區</w:t>
      </w:r>
      <w:r w:rsidR="007905B7" w:rsidRPr="00DC0FEA">
        <w:rPr>
          <w:rFonts w:ascii="微軟正黑體" w:eastAsia="微軟正黑體" w:hAnsi="微軟正黑體" w:hint="eastAsia"/>
          <w:kern w:val="0"/>
        </w:rPr>
        <w:t>地磅限重要求辦理。</w:t>
      </w:r>
    </w:p>
    <w:p w14:paraId="5BF774E0" w14:textId="77777777" w:rsidR="00E81F2F" w:rsidRPr="00DC0FEA" w:rsidRDefault="00E81F2F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/>
          <w:kern w:val="0"/>
        </w:rPr>
        <w:t>貨運車輛</w:t>
      </w:r>
      <w:r w:rsidRPr="00DC0FEA">
        <w:rPr>
          <w:rFonts w:ascii="微軟正黑體" w:eastAsia="微軟正黑體" w:hAnsi="微軟正黑體" w:hint="eastAsia"/>
          <w:kern w:val="0"/>
        </w:rPr>
        <w:t>嚴</w:t>
      </w:r>
      <w:r w:rsidRPr="00DC0FEA">
        <w:rPr>
          <w:rFonts w:ascii="微軟正黑體" w:eastAsia="微軟正黑體" w:hAnsi="微軟正黑體"/>
          <w:kern w:val="0"/>
        </w:rPr>
        <w:t>禁於洗車池內擅自偷排放水箱水</w:t>
      </w:r>
      <w:r w:rsidRPr="00DC0FEA">
        <w:rPr>
          <w:rFonts w:ascii="微軟正黑體" w:eastAsia="微軟正黑體" w:hAnsi="微軟正黑體" w:hint="eastAsia"/>
          <w:kern w:val="0"/>
        </w:rPr>
        <w:t>。</w:t>
      </w:r>
      <w:r w:rsidR="00BD002F" w:rsidRPr="00DC0FEA">
        <w:rPr>
          <w:rFonts w:ascii="微軟正黑體" w:eastAsia="微軟正黑體" w:hAnsi="微軟正黑體" w:hint="eastAsia"/>
          <w:kern w:val="0"/>
        </w:rPr>
        <w:t>(限鹽水廠)</w:t>
      </w:r>
    </w:p>
    <w:p w14:paraId="3F4BA4B8" w14:textId="77777777" w:rsidR="00E81F2F" w:rsidRPr="00DC0FEA" w:rsidRDefault="00E81F2F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/>
          <w:kern w:val="0"/>
        </w:rPr>
        <w:t>貨（櫃）車</w:t>
      </w:r>
      <w:r w:rsidRPr="00DC0FEA">
        <w:rPr>
          <w:rFonts w:ascii="微軟正黑體" w:eastAsia="微軟正黑體" w:hAnsi="微軟正黑體" w:hint="eastAsia"/>
          <w:kern w:val="0"/>
        </w:rPr>
        <w:t>行</w:t>
      </w:r>
      <w:r w:rsidRPr="00DC0FEA">
        <w:rPr>
          <w:rFonts w:ascii="微軟正黑體" w:eastAsia="微軟正黑體" w:hAnsi="微軟正黑體"/>
          <w:kern w:val="0"/>
        </w:rPr>
        <w:t>經</w:t>
      </w:r>
      <w:r w:rsidRPr="00DC0FEA">
        <w:rPr>
          <w:rFonts w:ascii="微軟正黑體" w:eastAsia="微軟正黑體" w:hAnsi="微軟正黑體" w:hint="eastAsia"/>
          <w:kern w:val="0"/>
        </w:rPr>
        <w:t>西</w:t>
      </w:r>
      <w:r w:rsidRPr="00DC0FEA">
        <w:rPr>
          <w:rFonts w:ascii="微軟正黑體" w:eastAsia="微軟正黑體" w:hAnsi="微軟正黑體"/>
          <w:kern w:val="0"/>
        </w:rPr>
        <w:t>一路離廠前，需依規定行經洗車池洗車。</w:t>
      </w:r>
      <w:r w:rsidR="00BD002F" w:rsidRPr="00DC0FEA">
        <w:rPr>
          <w:rFonts w:ascii="微軟正黑體" w:eastAsia="微軟正黑體" w:hAnsi="微軟正黑體" w:hint="eastAsia"/>
          <w:kern w:val="0"/>
        </w:rPr>
        <w:t>(限鹽水廠)</w:t>
      </w:r>
    </w:p>
    <w:p w14:paraId="53FAFD89" w14:textId="77777777" w:rsidR="00555711" w:rsidRPr="00DC0FEA" w:rsidRDefault="00E81F2F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/>
          <w:kern w:val="0"/>
        </w:rPr>
        <w:t>原物料</w:t>
      </w:r>
      <w:r w:rsidRPr="00DC0FEA">
        <w:rPr>
          <w:rFonts w:ascii="微軟正黑體" w:eastAsia="微軟正黑體" w:hAnsi="微軟正黑體" w:hint="eastAsia"/>
          <w:kern w:val="0"/>
        </w:rPr>
        <w:t>交</w:t>
      </w:r>
      <w:r w:rsidRPr="00DC0FEA">
        <w:rPr>
          <w:rFonts w:ascii="微軟正黑體" w:eastAsia="微軟正黑體" w:hAnsi="微軟正黑體"/>
          <w:kern w:val="0"/>
        </w:rPr>
        <w:t>貨入廠時</w:t>
      </w:r>
      <w:r w:rsidRPr="00DC0FEA">
        <w:rPr>
          <w:rFonts w:ascii="微軟正黑體" w:eastAsia="微軟正黑體" w:hAnsi="微軟正黑體" w:hint="eastAsia"/>
          <w:kern w:val="0"/>
        </w:rPr>
        <w:t>需</w:t>
      </w:r>
      <w:r w:rsidRPr="00DC0FEA">
        <w:rPr>
          <w:rFonts w:ascii="微軟正黑體" w:eastAsia="微軟正黑體" w:hAnsi="微軟正黑體"/>
          <w:kern w:val="0"/>
        </w:rPr>
        <w:t>經</w:t>
      </w:r>
      <w:r w:rsidRPr="00DC0FEA">
        <w:rPr>
          <w:rFonts w:ascii="微軟正黑體" w:eastAsia="微軟正黑體" w:hAnsi="微軟正黑體" w:hint="eastAsia"/>
          <w:kern w:val="0"/>
        </w:rPr>
        <w:t>本</w:t>
      </w:r>
      <w:r w:rsidRPr="00DC0FEA">
        <w:rPr>
          <w:rFonts w:ascii="微軟正黑體" w:eastAsia="微軟正黑體" w:hAnsi="微軟正黑體"/>
          <w:kern w:val="0"/>
        </w:rPr>
        <w:t>廠固定式輻射偵檢儀器檢測，且不可</w:t>
      </w:r>
      <w:r w:rsidRPr="00DC0FEA">
        <w:rPr>
          <w:rFonts w:ascii="微軟正黑體" w:eastAsia="微軟正黑體" w:hAnsi="微軟正黑體" w:hint="eastAsia"/>
          <w:kern w:val="0"/>
        </w:rPr>
        <w:t>檢</w:t>
      </w:r>
      <w:r w:rsidRPr="00DC0FEA">
        <w:rPr>
          <w:rFonts w:ascii="微軟正黑體" w:eastAsia="微軟正黑體" w:hAnsi="微軟正黑體"/>
          <w:kern w:val="0"/>
        </w:rPr>
        <w:t>測出放射性污染物。</w:t>
      </w:r>
      <w:r w:rsidR="00BD002F" w:rsidRPr="00DC0FEA">
        <w:rPr>
          <w:rFonts w:ascii="微軟正黑體" w:eastAsia="微軟正黑體" w:hAnsi="微軟正黑體" w:hint="eastAsia"/>
          <w:kern w:val="0"/>
        </w:rPr>
        <w:t>(限鹽水</w:t>
      </w:r>
      <w:r w:rsidR="004E5809" w:rsidRPr="003A49CE">
        <w:rPr>
          <w:rFonts w:ascii="微軟正黑體" w:eastAsia="微軟正黑體" w:hAnsi="微軟正黑體" w:hint="eastAsia"/>
          <w:kern w:val="0"/>
        </w:rPr>
        <w:t>廠</w:t>
      </w:r>
      <w:r w:rsidR="00FB2626" w:rsidRPr="00DC0FEA">
        <w:rPr>
          <w:rFonts w:ascii="微軟正黑體" w:eastAsia="微軟正黑體" w:hAnsi="微軟正黑體" w:hint="eastAsia"/>
          <w:kern w:val="0"/>
        </w:rPr>
        <w:t>、台中</w:t>
      </w:r>
      <w:r w:rsidR="00BD002F" w:rsidRPr="00DC0FEA">
        <w:rPr>
          <w:rFonts w:ascii="微軟正黑體" w:eastAsia="微軟正黑體" w:hAnsi="微軟正黑體" w:hint="eastAsia"/>
          <w:kern w:val="0"/>
        </w:rPr>
        <w:t>廠)</w:t>
      </w:r>
    </w:p>
    <w:p w14:paraId="5EDD50AD" w14:textId="77777777" w:rsidR="00555711" w:rsidRPr="00DC0FEA" w:rsidRDefault="00555711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/>
          <w:kern w:val="0"/>
        </w:rPr>
        <w:t>未經許可不得擅自使用本廠之危險性機械或設備(含堆高機)，使用時除遵守作業(操作)規定外並須有合格且有效期限內之證照。</w:t>
      </w:r>
    </w:p>
    <w:p w14:paraId="6B6CE9DE" w14:textId="77777777" w:rsidR="00E81F2F" w:rsidRPr="00DC0FEA" w:rsidRDefault="00E81F2F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 w:hint="eastAsia"/>
          <w:kern w:val="0"/>
        </w:rPr>
        <w:t>大貨車司機年齡不可超過</w:t>
      </w:r>
      <w:r w:rsidR="00555711" w:rsidRPr="00DC0FEA">
        <w:rPr>
          <w:rFonts w:ascii="微軟正黑體" w:eastAsia="微軟正黑體" w:hAnsi="微軟正黑體" w:hint="eastAsia"/>
          <w:kern w:val="0"/>
        </w:rPr>
        <w:t>政府法定年齡</w:t>
      </w:r>
      <w:r w:rsidRPr="00DC0FEA">
        <w:rPr>
          <w:rFonts w:ascii="微軟正黑體" w:eastAsia="微軟正黑體" w:hAnsi="微軟正黑體" w:hint="eastAsia"/>
          <w:kern w:val="0"/>
        </w:rPr>
        <w:t>。</w:t>
      </w:r>
      <w:r w:rsidR="00F8522E" w:rsidRPr="00DC0FEA">
        <w:rPr>
          <w:rFonts w:ascii="微軟正黑體" w:eastAsia="微軟正黑體" w:hAnsi="微軟正黑體" w:hint="eastAsia"/>
          <w:kern w:val="0"/>
        </w:rPr>
        <w:t>(如有取得大</w:t>
      </w:r>
      <w:r w:rsidR="004E5809" w:rsidRPr="003A49CE">
        <w:rPr>
          <w:rFonts w:ascii="微軟正黑體" w:eastAsia="微軟正黑體" w:hAnsi="微軟正黑體" w:hint="eastAsia"/>
          <w:kern w:val="0"/>
        </w:rPr>
        <w:t>貨</w:t>
      </w:r>
      <w:r w:rsidR="00F8522E" w:rsidRPr="00DC0FEA">
        <w:rPr>
          <w:rFonts w:ascii="微軟正黑體" w:eastAsia="微軟正黑體" w:hAnsi="微軟正黑體" w:hint="eastAsia"/>
          <w:kern w:val="0"/>
        </w:rPr>
        <w:t>車高齡駕照者，請各廠</w:t>
      </w:r>
      <w:r w:rsidR="00DB2ECA" w:rsidRPr="00DC0FEA">
        <w:rPr>
          <w:rFonts w:ascii="微軟正黑體" w:eastAsia="微軟正黑體" w:hAnsi="微軟正黑體" w:hint="eastAsia"/>
          <w:kern w:val="0"/>
        </w:rPr>
        <w:t>區</w:t>
      </w:r>
      <w:r w:rsidR="00F8522E" w:rsidRPr="00DC0FEA">
        <w:rPr>
          <w:rFonts w:ascii="微軟正黑體" w:eastAsia="微軟正黑體" w:hAnsi="微軟正黑體" w:hint="eastAsia"/>
          <w:kern w:val="0"/>
        </w:rPr>
        <w:t>自行評估風險管制)</w:t>
      </w:r>
    </w:p>
    <w:p w14:paraId="4C54CE80" w14:textId="77777777" w:rsidR="00E81F2F" w:rsidRPr="00DC0FEA" w:rsidRDefault="00E81F2F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 w:hint="eastAsia"/>
          <w:kern w:val="0"/>
        </w:rPr>
        <w:t>車輛入</w:t>
      </w:r>
      <w:r w:rsidRPr="00DC0FEA">
        <w:rPr>
          <w:rFonts w:ascii="微軟正黑體" w:eastAsia="微軟正黑體" w:hAnsi="微軟正黑體"/>
          <w:kern w:val="0"/>
        </w:rPr>
        <w:t>廠</w:t>
      </w:r>
      <w:r w:rsidRPr="00DC0FEA">
        <w:rPr>
          <w:rFonts w:ascii="微軟正黑體" w:eastAsia="微軟正黑體" w:hAnsi="微軟正黑體" w:hint="eastAsia"/>
          <w:kern w:val="0"/>
        </w:rPr>
        <w:t>行</w:t>
      </w:r>
      <w:r w:rsidRPr="00DC0FEA">
        <w:rPr>
          <w:rFonts w:ascii="微軟正黑體" w:eastAsia="微軟正黑體" w:hAnsi="微軟正黑體"/>
          <w:kern w:val="0"/>
        </w:rPr>
        <w:t>駛請全程將大燈打開。</w:t>
      </w:r>
    </w:p>
    <w:p w14:paraId="6C82F138" w14:textId="77777777" w:rsidR="00E81F2F" w:rsidRPr="00DC0FEA" w:rsidRDefault="00E81F2F" w:rsidP="00C10741">
      <w:pPr>
        <w:pStyle w:val="af6"/>
        <w:numPr>
          <w:ilvl w:val="0"/>
          <w:numId w:val="33"/>
        </w:numPr>
        <w:spacing w:line="0" w:lineRule="atLeast"/>
        <w:ind w:leftChars="0" w:left="1843" w:hanging="850"/>
        <w:rPr>
          <w:rFonts w:ascii="微軟正黑體" w:eastAsia="微軟正黑體" w:hAnsi="微軟正黑體"/>
          <w:kern w:val="0"/>
        </w:rPr>
      </w:pPr>
      <w:r w:rsidRPr="00DC0FEA">
        <w:rPr>
          <w:rFonts w:ascii="微軟正黑體" w:eastAsia="微軟正黑體" w:hAnsi="微軟正黑體"/>
          <w:kern w:val="0"/>
        </w:rPr>
        <w:t>其他</w:t>
      </w:r>
      <w:r w:rsidRPr="00DC0FEA">
        <w:rPr>
          <w:rFonts w:ascii="微軟正黑體" w:eastAsia="微軟正黑體" w:hAnsi="微軟正黑體" w:hint="eastAsia"/>
          <w:kern w:val="0"/>
        </w:rPr>
        <w:t>職</w:t>
      </w:r>
      <w:r w:rsidRPr="00DC0FEA">
        <w:rPr>
          <w:rFonts w:ascii="微軟正黑體" w:eastAsia="微軟正黑體" w:hAnsi="微軟正黑體"/>
          <w:kern w:val="0"/>
        </w:rPr>
        <w:t>業安全衛生</w:t>
      </w:r>
      <w:r w:rsidRPr="00DC0FEA">
        <w:rPr>
          <w:rFonts w:ascii="微軟正黑體" w:eastAsia="微軟正黑體" w:hAnsi="微軟正黑體" w:hint="eastAsia"/>
          <w:kern w:val="0"/>
        </w:rPr>
        <w:t>法</w:t>
      </w:r>
      <w:r w:rsidRPr="00DC0FEA">
        <w:rPr>
          <w:rFonts w:ascii="微軟正黑體" w:eastAsia="微軟正黑體" w:hAnsi="微軟正黑體"/>
          <w:kern w:val="0"/>
        </w:rPr>
        <w:t>令</w:t>
      </w:r>
      <w:r w:rsidRPr="00DC0FEA">
        <w:rPr>
          <w:rFonts w:ascii="微軟正黑體" w:eastAsia="微軟正黑體" w:hAnsi="微軟正黑體" w:hint="eastAsia"/>
          <w:kern w:val="0"/>
        </w:rPr>
        <w:t>規</w:t>
      </w:r>
      <w:r w:rsidRPr="00DC0FEA">
        <w:rPr>
          <w:rFonts w:ascii="微軟正黑體" w:eastAsia="微軟正黑體" w:hAnsi="微軟正黑體"/>
          <w:kern w:val="0"/>
        </w:rPr>
        <w:t>定事宜者。</w:t>
      </w:r>
    </w:p>
    <w:p w14:paraId="766CE0AF" w14:textId="77777777" w:rsidR="00D9104C" w:rsidRPr="00DC0FEA" w:rsidRDefault="00D9104C" w:rsidP="00DC0FEA">
      <w:pPr>
        <w:spacing w:line="0" w:lineRule="atLeast"/>
        <w:ind w:left="294"/>
        <w:rPr>
          <w:rFonts w:ascii="微軟正黑體" w:eastAsia="微軟正黑體" w:hAnsi="微軟正黑體"/>
          <w:kern w:val="0"/>
        </w:rPr>
      </w:pPr>
    </w:p>
    <w:p w14:paraId="49F496C7" w14:textId="77777777" w:rsidR="00C10741" w:rsidRDefault="00032B96" w:rsidP="00C10741">
      <w:pPr>
        <w:pStyle w:val="af6"/>
        <w:numPr>
          <w:ilvl w:val="0"/>
          <w:numId w:val="31"/>
        </w:numPr>
        <w:spacing w:line="0" w:lineRule="atLeast"/>
        <w:ind w:leftChars="0" w:left="1008" w:hanging="490"/>
        <w:rPr>
          <w:rFonts w:ascii="微軟正黑體" w:eastAsia="微軟正黑體" w:hAnsi="微軟正黑體"/>
          <w:b/>
        </w:rPr>
      </w:pPr>
      <w:r w:rsidRPr="00C10741">
        <w:rPr>
          <w:rFonts w:ascii="微軟正黑體" w:eastAsia="微軟正黑體" w:hAnsi="微軟正黑體"/>
          <w:b/>
        </w:rPr>
        <w:t>化學品管理規定：</w:t>
      </w:r>
    </w:p>
    <w:p w14:paraId="47493E36" w14:textId="77777777" w:rsidR="00032B96" w:rsidRPr="00C10741" w:rsidRDefault="00AE3714" w:rsidP="00C10741">
      <w:pPr>
        <w:pStyle w:val="af6"/>
        <w:numPr>
          <w:ilvl w:val="2"/>
          <w:numId w:val="30"/>
        </w:numPr>
        <w:spacing w:line="0" w:lineRule="atLeast"/>
        <w:ind w:leftChars="0" w:left="1843" w:hanging="850"/>
        <w:rPr>
          <w:rFonts w:ascii="微軟正黑體" w:eastAsia="微軟正黑體" w:hAnsi="微軟正黑體"/>
          <w:b/>
        </w:rPr>
      </w:pPr>
      <w:r w:rsidRPr="00C10741">
        <w:rPr>
          <w:rFonts w:ascii="微軟正黑體" w:eastAsia="微軟正黑體" w:hAnsi="微軟正黑體" w:hint="eastAsia"/>
          <w:kern w:val="0"/>
        </w:rPr>
        <w:t>裝載危害物品車輛之左、右兩側及後方應懸掛或黏貼危害物品標誌及標</w:t>
      </w:r>
      <w:r w:rsidR="00032B96" w:rsidRPr="00C10741">
        <w:rPr>
          <w:rFonts w:ascii="微軟正黑體" w:eastAsia="微軟正黑體" w:hAnsi="微軟正黑體"/>
          <w:kern w:val="0"/>
        </w:rPr>
        <w:t>示牌，其標示內容應含</w:t>
      </w:r>
      <w:r w:rsidR="001B044E" w:rsidRPr="00C10741">
        <w:rPr>
          <w:rFonts w:ascii="微軟正黑體" w:eastAsia="微軟正黑體" w:hAnsi="微軟正黑體"/>
          <w:kern w:val="0"/>
        </w:rPr>
        <w:t>:</w:t>
      </w:r>
    </w:p>
    <w:p w14:paraId="5FE4895D" w14:textId="77777777" w:rsidR="007B5AB9" w:rsidRPr="00DC0FEA" w:rsidRDefault="00032B96" w:rsidP="00C10741">
      <w:pPr>
        <w:pStyle w:val="af6"/>
        <w:numPr>
          <w:ilvl w:val="1"/>
          <w:numId w:val="42"/>
        </w:numPr>
        <w:spacing w:line="0" w:lineRule="atLeast"/>
        <w:ind w:leftChars="0" w:left="2268" w:hanging="425"/>
        <w:rPr>
          <w:rFonts w:ascii="微軟正黑體" w:eastAsia="微軟正黑體" w:hAnsi="微軟正黑體"/>
          <w:szCs w:val="24"/>
        </w:rPr>
      </w:pPr>
      <w:r w:rsidRPr="00DC0FEA">
        <w:rPr>
          <w:rFonts w:ascii="微軟正黑體" w:eastAsia="微軟正黑體" w:hAnsi="微軟正黑體"/>
          <w:szCs w:val="24"/>
        </w:rPr>
        <w:t>危害物品名稱（中文為主，必要時得加註英文）。</w:t>
      </w:r>
    </w:p>
    <w:p w14:paraId="5D769644" w14:textId="77777777" w:rsidR="007B5AB9" w:rsidRPr="00DC0FEA" w:rsidRDefault="00032B96" w:rsidP="00C10741">
      <w:pPr>
        <w:pStyle w:val="af6"/>
        <w:numPr>
          <w:ilvl w:val="1"/>
          <w:numId w:val="42"/>
        </w:numPr>
        <w:spacing w:line="0" w:lineRule="atLeast"/>
        <w:ind w:leftChars="0" w:left="2268" w:hanging="425"/>
        <w:rPr>
          <w:rFonts w:ascii="微軟正黑體" w:eastAsia="微軟正黑體" w:hAnsi="微軟正黑體"/>
          <w:szCs w:val="24"/>
        </w:rPr>
      </w:pPr>
      <w:r w:rsidRPr="00DC0FEA">
        <w:rPr>
          <w:rFonts w:ascii="微軟正黑體" w:eastAsia="微軟正黑體" w:hAnsi="微軟正黑體"/>
          <w:szCs w:val="24"/>
        </w:rPr>
        <w:t>聯合國物質編號(UN NO.)（如裝載危害物品無聯合國物質編號，則以處理原則號碼替代）。</w:t>
      </w:r>
    </w:p>
    <w:p w14:paraId="296F949B" w14:textId="77777777" w:rsidR="00032B96" w:rsidRPr="00DC0FEA" w:rsidRDefault="00032B96" w:rsidP="00C10741">
      <w:pPr>
        <w:pStyle w:val="af6"/>
        <w:numPr>
          <w:ilvl w:val="1"/>
          <w:numId w:val="42"/>
        </w:numPr>
        <w:spacing w:line="0" w:lineRule="atLeast"/>
        <w:ind w:leftChars="0" w:left="2268" w:hanging="425"/>
        <w:rPr>
          <w:rFonts w:ascii="微軟正黑體" w:eastAsia="微軟正黑體" w:hAnsi="微軟正黑體"/>
          <w:kern w:val="0"/>
          <w:szCs w:val="24"/>
        </w:rPr>
      </w:pPr>
      <w:r w:rsidRPr="00DC0FEA">
        <w:rPr>
          <w:rFonts w:ascii="微軟正黑體" w:eastAsia="微軟正黑體" w:hAnsi="微軟正黑體"/>
          <w:szCs w:val="24"/>
        </w:rPr>
        <w:t>緊急聯絡電話（含區域號碼），以白底紅字正楷字體標明。危害物品標誌及標示牌應以反光材料製作，運輸過程中並應不致產生變形、磨損、褪色及剝落等現象而能辨識清楚。</w:t>
      </w:r>
    </w:p>
    <w:p w14:paraId="38A4D959" w14:textId="77777777" w:rsidR="00C10741" w:rsidRDefault="00032B96" w:rsidP="00C10741">
      <w:pPr>
        <w:pStyle w:val="af6"/>
        <w:numPr>
          <w:ilvl w:val="2"/>
          <w:numId w:val="30"/>
        </w:numPr>
        <w:spacing w:line="0" w:lineRule="atLeast"/>
        <w:ind w:leftChars="413" w:left="1841" w:hangingChars="354" w:hanging="850"/>
        <w:rPr>
          <w:rFonts w:ascii="微軟正黑體" w:eastAsia="微軟正黑體" w:hAnsi="微軟正黑體"/>
          <w:szCs w:val="24"/>
        </w:rPr>
      </w:pPr>
      <w:r w:rsidRPr="00C10741">
        <w:rPr>
          <w:rFonts w:ascii="微軟正黑體" w:eastAsia="微軟正黑體" w:hAnsi="微軟正黑體"/>
          <w:szCs w:val="24"/>
        </w:rPr>
        <w:t>裝載危害物品罐運送車輛之罐槽體，應依主管機關規定檢驗合格，並隨車攜帶有效之檢驗合格證明書。</w:t>
      </w:r>
    </w:p>
    <w:p w14:paraId="2732F969" w14:textId="77777777" w:rsidR="00C10741" w:rsidRDefault="00032B96" w:rsidP="00C10741">
      <w:pPr>
        <w:pStyle w:val="af6"/>
        <w:numPr>
          <w:ilvl w:val="2"/>
          <w:numId w:val="30"/>
        </w:numPr>
        <w:spacing w:line="0" w:lineRule="atLeast"/>
        <w:ind w:leftChars="413" w:left="1841" w:hangingChars="354" w:hanging="850"/>
        <w:rPr>
          <w:rFonts w:ascii="微軟正黑體" w:eastAsia="微軟正黑體" w:hAnsi="微軟正黑體"/>
          <w:szCs w:val="24"/>
        </w:rPr>
      </w:pPr>
      <w:r w:rsidRPr="00C10741">
        <w:rPr>
          <w:rFonts w:ascii="微軟正黑體" w:eastAsia="微軟正黑體" w:hAnsi="微軟正黑體"/>
          <w:szCs w:val="24"/>
        </w:rPr>
        <w:t>運送危害物</w:t>
      </w:r>
      <w:r w:rsidR="00B81908">
        <w:rPr>
          <w:rFonts w:ascii="微軟正黑體" w:eastAsia="微軟正黑體" w:hAnsi="微軟正黑體"/>
          <w:szCs w:val="24"/>
        </w:rPr>
        <w:t>品之駕駛人或隨車人員應經專業訓練，並隨車攜帶有效之訓練證明</w:t>
      </w:r>
      <w:r w:rsidRPr="00C10741">
        <w:rPr>
          <w:rFonts w:ascii="微軟正黑體" w:eastAsia="微軟正黑體" w:hAnsi="微軟正黑體"/>
          <w:szCs w:val="24"/>
        </w:rPr>
        <w:t>。</w:t>
      </w:r>
    </w:p>
    <w:p w14:paraId="6996EEF5" w14:textId="77777777" w:rsidR="00C10741" w:rsidRDefault="00032B96" w:rsidP="00C10741">
      <w:pPr>
        <w:pStyle w:val="af6"/>
        <w:numPr>
          <w:ilvl w:val="2"/>
          <w:numId w:val="30"/>
        </w:numPr>
        <w:spacing w:line="0" w:lineRule="atLeast"/>
        <w:ind w:leftChars="413" w:left="1841" w:hangingChars="354" w:hanging="850"/>
        <w:rPr>
          <w:rFonts w:ascii="微軟正黑體" w:eastAsia="微軟正黑體" w:hAnsi="微軟正黑體"/>
          <w:szCs w:val="24"/>
        </w:rPr>
      </w:pPr>
      <w:r w:rsidRPr="00C10741">
        <w:rPr>
          <w:rFonts w:ascii="微軟正黑體" w:eastAsia="微軟正黑體" w:hAnsi="微軟正黑體"/>
          <w:szCs w:val="24"/>
        </w:rPr>
        <w:t>搬運物料人員應穿戴適合個人需要的安全帽、耐酸鹼手套、防毒面具等個人防護具。</w:t>
      </w:r>
    </w:p>
    <w:p w14:paraId="5E5A2796" w14:textId="77777777" w:rsidR="00B065F9" w:rsidRPr="00C10741" w:rsidRDefault="00B82FCC" w:rsidP="00C10741">
      <w:pPr>
        <w:pStyle w:val="af6"/>
        <w:numPr>
          <w:ilvl w:val="2"/>
          <w:numId w:val="30"/>
        </w:numPr>
        <w:spacing w:line="0" w:lineRule="atLeast"/>
        <w:ind w:leftChars="413" w:left="1841" w:hangingChars="354" w:hanging="850"/>
        <w:rPr>
          <w:rFonts w:ascii="微軟正黑體" w:eastAsia="微軟正黑體" w:hAnsi="微軟正黑體"/>
          <w:szCs w:val="24"/>
        </w:rPr>
      </w:pPr>
      <w:r w:rsidRPr="00C10741">
        <w:rPr>
          <w:rFonts w:ascii="微軟正黑體" w:eastAsia="微軟正黑體" w:hAnsi="微軟正黑體"/>
          <w:szCs w:val="24"/>
        </w:rPr>
        <w:t>化學品SDS須</w:t>
      </w:r>
      <w:r w:rsidR="00F07CF2" w:rsidRPr="00C10741">
        <w:rPr>
          <w:rFonts w:ascii="微軟正黑體" w:eastAsia="微軟正黑體" w:hAnsi="微軟正黑體" w:hint="eastAsia"/>
          <w:szCs w:val="24"/>
        </w:rPr>
        <w:t>於簽約後提供最新版本</w:t>
      </w:r>
      <w:r w:rsidRPr="00C10741">
        <w:rPr>
          <w:rFonts w:ascii="微軟正黑體" w:eastAsia="微軟正黑體" w:hAnsi="微軟正黑體"/>
          <w:szCs w:val="24"/>
        </w:rPr>
        <w:t>給予我司留存，並定期每三年須提供修訂之SDS</w:t>
      </w:r>
      <w:r w:rsidR="00032B96" w:rsidRPr="00C10741">
        <w:rPr>
          <w:rFonts w:ascii="微軟正黑體" w:eastAsia="微軟正黑體" w:hAnsi="微軟正黑體"/>
          <w:szCs w:val="24"/>
        </w:rPr>
        <w:t>。</w:t>
      </w:r>
    </w:p>
    <w:sectPr w:rsidR="00B065F9" w:rsidRPr="00C10741" w:rsidSect="00746831">
      <w:headerReference w:type="default" r:id="rId10"/>
      <w:footerReference w:type="default" r:id="rId11"/>
      <w:pgSz w:w="11906" w:h="16838" w:code="9"/>
      <w:pgMar w:top="720" w:right="720" w:bottom="720" w:left="720" w:header="284" w:footer="516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DF8CB4" w14:textId="77777777" w:rsidR="00451A71" w:rsidRDefault="00451A71">
      <w:r>
        <w:separator/>
      </w:r>
    </w:p>
  </w:endnote>
  <w:endnote w:type="continuationSeparator" w:id="0">
    <w:p w14:paraId="636850AF" w14:textId="77777777" w:rsidR="00451A71" w:rsidRDefault="00451A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華康隸書體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華康古印體">
    <w:altName w:val="新細明體"/>
    <w:charset w:val="88"/>
    <w:family w:val="auto"/>
    <w:pitch w:val="variable"/>
    <w:sig w:usb0="00000001" w:usb1="08080000" w:usb2="00000010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華康中楷體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F2F65" w14:textId="77777777" w:rsidR="007E3C85" w:rsidRDefault="007E3C85">
    <w:pPr>
      <w:pStyle w:val="a6"/>
    </w:pPr>
    <w:r>
      <w:t>C-2-SC-PD-108000-00U-0</w:t>
    </w:r>
    <w:r>
      <w:rPr>
        <w:rFonts w:hint="eastAsia"/>
      </w:rPr>
      <w:t>9</w:t>
    </w:r>
    <w:r>
      <w:t>0</w:t>
    </w:r>
    <w:r>
      <w:rPr>
        <w:rFonts w:hint="eastAsia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DAA552" w14:textId="77777777" w:rsidR="00451A71" w:rsidRDefault="00451A71">
      <w:r>
        <w:separator/>
      </w:r>
    </w:p>
  </w:footnote>
  <w:footnote w:type="continuationSeparator" w:id="0">
    <w:p w14:paraId="24859DBC" w14:textId="77777777" w:rsidR="00451A71" w:rsidRDefault="00451A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38F34" w14:textId="77777777" w:rsidR="00A77D23" w:rsidRDefault="00A77D23" w:rsidP="00A77D23">
    <w:pPr>
      <w:pStyle w:val="a4"/>
      <w:ind w:leftChars="-75" w:left="-180" w:rightChars="-386" w:right="-926"/>
      <w:rPr>
        <w:rFonts w:ascii="新細明體" w:hAnsi="新細明體"/>
        <w:sz w:val="24"/>
        <w:szCs w:val="24"/>
      </w:rPr>
    </w:pPr>
    <w:r>
      <w:rPr>
        <w:noProof/>
      </w:rPr>
      <w:drawing>
        <wp:inline distT="0" distB="0" distL="0" distR="0" wp14:anchorId="4FD0A200" wp14:editId="11E3AA7A">
          <wp:extent cx="914400" cy="387985"/>
          <wp:effectExtent l="0" t="0" r="0" b="0"/>
          <wp:docPr id="3" name="圖片 3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3879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</w:t>
    </w:r>
    <w:r>
      <w:rPr>
        <w:rFonts w:hint="eastAsia"/>
      </w:rPr>
      <w:t xml:space="preserve">　　　　　　　</w:t>
    </w:r>
    <w:r>
      <w:t xml:space="preserve"> </w:t>
    </w:r>
    <w:r>
      <w:rPr>
        <w:rFonts w:hint="eastAsia"/>
      </w:rPr>
      <w:t xml:space="preserve">　</w:t>
    </w:r>
    <w:r w:rsidRPr="006B5C81">
      <w:rPr>
        <w:rFonts w:ascii="微軟正黑體" w:eastAsia="微軟正黑體" w:hAnsi="微軟正黑體" w:hint="eastAsia"/>
      </w:rPr>
      <w:t>【華新麗華</w:t>
    </w:r>
    <w:r w:rsidR="006B5C81" w:rsidRPr="006B5C81">
      <w:rPr>
        <w:rFonts w:ascii="微軟正黑體" w:eastAsia="微軟正黑體" w:hAnsi="微軟正黑體" w:hint="eastAsia"/>
      </w:rPr>
      <w:t>承攬須知</w:t>
    </w:r>
    <w:r w:rsidRPr="006B5C81">
      <w:rPr>
        <w:rFonts w:ascii="微軟正黑體" w:eastAsia="微軟正黑體" w:hAnsi="微軟正黑體" w:hint="eastAsia"/>
      </w:rPr>
      <w:t>】</w:t>
    </w:r>
  </w:p>
  <w:p w14:paraId="5B99703E" w14:textId="77777777" w:rsidR="00A77D23" w:rsidRDefault="00A77D23" w:rsidP="00A77D23">
    <w:pPr>
      <w:pStyle w:val="a4"/>
    </w:pPr>
    <w:r>
      <w:rPr>
        <w:rFonts w:hint="eastAsia"/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60FC0F1" wp14:editId="0569C75A">
              <wp:simplePos x="0" y="0"/>
              <wp:positionH relativeFrom="column">
                <wp:posOffset>-114300</wp:posOffset>
              </wp:positionH>
              <wp:positionV relativeFrom="paragraph">
                <wp:posOffset>121285</wp:posOffset>
              </wp:positionV>
              <wp:extent cx="6400800" cy="0"/>
              <wp:effectExtent l="9525" t="6985" r="9525" b="12065"/>
              <wp:wrapNone/>
              <wp:docPr id="4" name="直線接點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008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28AF012" id="直線接點 4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9.55pt" to="495pt,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"/>
          </w:pict>
        </mc:Fallback>
      </mc:AlternateContent>
    </w:r>
  </w:p>
  <w:p w14:paraId="2873D6C3" w14:textId="77777777" w:rsidR="00A77D23" w:rsidRPr="00A77D23" w:rsidRDefault="00A77D23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0364A60"/>
    <w:lvl w:ilvl="0">
      <w:start w:val="1"/>
      <w:numFmt w:val="bullet"/>
      <w:pStyle w:val="a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" w15:restartNumberingAfterBreak="0">
    <w:nsid w:val="02D24E64"/>
    <w:multiLevelType w:val="multilevel"/>
    <w:tmpl w:val="84121604"/>
    <w:lvl w:ilvl="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>
      <w:start w:val="7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2" w15:restartNumberingAfterBreak="0">
    <w:nsid w:val="08CE6A28"/>
    <w:multiLevelType w:val="multilevel"/>
    <w:tmpl w:val="831E9828"/>
    <w:lvl w:ilvl="0">
      <w:start w:val="1"/>
      <w:numFmt w:val="decimal"/>
      <w:pStyle w:val="1"/>
      <w:lvlText w:val="%1.0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i w:val="0"/>
      </w:rPr>
    </w:lvl>
    <w:lvl w:ilvl="2">
      <w:start w:val="1"/>
      <w:numFmt w:val="decimal"/>
      <w:lvlText w:val="4.1.%3"/>
      <w:lvlJc w:val="left"/>
      <w:pPr>
        <w:tabs>
          <w:tab w:val="num" w:pos="1680"/>
        </w:tabs>
        <w:ind w:left="1680" w:hanging="720"/>
      </w:pPr>
      <w:rPr>
        <w:rFonts w:ascii="Times New Roman" w:hAnsi="Times New Roman" w:cs="Times New Roman" w:hint="default"/>
        <w:b w:val="0"/>
        <w:i w:val="0"/>
        <w:szCs w:val="24"/>
      </w:rPr>
    </w:lvl>
    <w:lvl w:ilvl="3">
      <w:start w:val="1"/>
      <w:numFmt w:val="upperLetter"/>
      <w:lvlText w:val="%4."/>
      <w:lvlJc w:val="left"/>
      <w:pPr>
        <w:tabs>
          <w:tab w:val="num" w:pos="1920"/>
        </w:tabs>
        <w:ind w:left="1920" w:hanging="480"/>
      </w:pPr>
      <w:rPr>
        <w:rFonts w:hint="default"/>
        <w:b w:val="0"/>
        <w:i w:val="0"/>
      </w:rPr>
    </w:lvl>
    <w:lvl w:ilvl="4">
      <w:start w:val="1"/>
      <w:numFmt w:val="decimal"/>
      <w:lvlText w:val="%5.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  <w:b w:val="0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3480"/>
        </w:tabs>
        <w:ind w:left="34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4320"/>
        </w:tabs>
        <w:ind w:left="432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4800"/>
        </w:tabs>
        <w:ind w:left="480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5640"/>
        </w:tabs>
        <w:ind w:left="5640" w:hanging="1800"/>
      </w:pPr>
      <w:rPr>
        <w:rFonts w:hint="default"/>
        <w:b w:val="0"/>
      </w:rPr>
    </w:lvl>
  </w:abstractNum>
  <w:abstractNum w:abstractNumId="3" w15:restartNumberingAfterBreak="0">
    <w:nsid w:val="0AC1526E"/>
    <w:multiLevelType w:val="multilevel"/>
    <w:tmpl w:val="1C8EE60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9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2" w:hanging="2160"/>
      </w:pPr>
      <w:rPr>
        <w:rFonts w:hint="default"/>
      </w:rPr>
    </w:lvl>
  </w:abstractNum>
  <w:abstractNum w:abstractNumId="4" w15:restartNumberingAfterBreak="0">
    <w:nsid w:val="0C8C7FF5"/>
    <w:multiLevelType w:val="hybridMultilevel"/>
    <w:tmpl w:val="8C74E122"/>
    <w:lvl w:ilvl="0" w:tplc="66AA1EC6">
      <w:start w:val="1"/>
      <w:numFmt w:val="decimal"/>
      <w:lvlText w:val="6.%1"/>
      <w:lvlJc w:val="left"/>
      <w:pPr>
        <w:ind w:left="1025" w:hanging="480"/>
      </w:pPr>
      <w:rPr>
        <w:rFonts w:ascii="微軟正黑體" w:eastAsia="微軟正黑體" w:hAnsi="微軟正黑體" w:cs="Times New Roman"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1505" w:hanging="480"/>
      </w:pPr>
    </w:lvl>
    <w:lvl w:ilvl="2" w:tplc="0409001B" w:tentative="1">
      <w:start w:val="1"/>
      <w:numFmt w:val="lowerRoman"/>
      <w:lvlText w:val="%3."/>
      <w:lvlJc w:val="right"/>
      <w:pPr>
        <w:ind w:left="1985" w:hanging="480"/>
      </w:pPr>
    </w:lvl>
    <w:lvl w:ilvl="3" w:tplc="0409000F" w:tentative="1">
      <w:start w:val="1"/>
      <w:numFmt w:val="decimal"/>
      <w:lvlText w:val="%4."/>
      <w:lvlJc w:val="left"/>
      <w:pPr>
        <w:ind w:left="246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45" w:hanging="480"/>
      </w:pPr>
    </w:lvl>
    <w:lvl w:ilvl="5" w:tplc="0409001B" w:tentative="1">
      <w:start w:val="1"/>
      <w:numFmt w:val="lowerRoman"/>
      <w:lvlText w:val="%6."/>
      <w:lvlJc w:val="right"/>
      <w:pPr>
        <w:ind w:left="3425" w:hanging="480"/>
      </w:pPr>
    </w:lvl>
    <w:lvl w:ilvl="6" w:tplc="0409000F" w:tentative="1">
      <w:start w:val="1"/>
      <w:numFmt w:val="decimal"/>
      <w:lvlText w:val="%7."/>
      <w:lvlJc w:val="left"/>
      <w:pPr>
        <w:ind w:left="390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85" w:hanging="480"/>
      </w:pPr>
    </w:lvl>
    <w:lvl w:ilvl="8" w:tplc="0409001B" w:tentative="1">
      <w:start w:val="1"/>
      <w:numFmt w:val="lowerRoman"/>
      <w:lvlText w:val="%9."/>
      <w:lvlJc w:val="right"/>
      <w:pPr>
        <w:ind w:left="4865" w:hanging="480"/>
      </w:pPr>
    </w:lvl>
  </w:abstractNum>
  <w:abstractNum w:abstractNumId="5" w15:restartNumberingAfterBreak="0">
    <w:nsid w:val="0DA34DC1"/>
    <w:multiLevelType w:val="hybridMultilevel"/>
    <w:tmpl w:val="57DC243C"/>
    <w:lvl w:ilvl="0" w:tplc="7CA2D9FA">
      <w:start w:val="1"/>
      <w:numFmt w:val="decimal"/>
      <w:lvlText w:val="4.%1"/>
      <w:lvlJc w:val="left"/>
      <w:pPr>
        <w:ind w:left="905" w:hanging="480"/>
      </w:pPr>
      <w:rPr>
        <w:rFonts w:ascii="微軟正黑體" w:eastAsia="微軟正黑體" w:hAnsi="微軟正黑體" w:cs="Times New Roman"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13E1D9B"/>
    <w:multiLevelType w:val="hybridMultilevel"/>
    <w:tmpl w:val="20C81A58"/>
    <w:lvl w:ilvl="0" w:tplc="FAAE73A0">
      <w:start w:val="1"/>
      <w:numFmt w:val="decimal"/>
      <w:lvlText w:val="7.%1"/>
      <w:lvlJc w:val="left"/>
      <w:pPr>
        <w:ind w:left="456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36" w:hanging="480"/>
      </w:pPr>
    </w:lvl>
    <w:lvl w:ilvl="2" w:tplc="0409001B" w:tentative="1">
      <w:start w:val="1"/>
      <w:numFmt w:val="lowerRoman"/>
      <w:lvlText w:val="%3."/>
      <w:lvlJc w:val="right"/>
      <w:pPr>
        <w:ind w:left="1416" w:hanging="480"/>
      </w:pPr>
    </w:lvl>
    <w:lvl w:ilvl="3" w:tplc="0409000F" w:tentative="1">
      <w:start w:val="1"/>
      <w:numFmt w:val="decimal"/>
      <w:lvlText w:val="%4."/>
      <w:lvlJc w:val="left"/>
      <w:pPr>
        <w:ind w:left="189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76" w:hanging="480"/>
      </w:pPr>
    </w:lvl>
    <w:lvl w:ilvl="5" w:tplc="0409001B" w:tentative="1">
      <w:start w:val="1"/>
      <w:numFmt w:val="lowerRoman"/>
      <w:lvlText w:val="%6."/>
      <w:lvlJc w:val="right"/>
      <w:pPr>
        <w:ind w:left="2856" w:hanging="480"/>
      </w:pPr>
    </w:lvl>
    <w:lvl w:ilvl="6" w:tplc="0409000F" w:tentative="1">
      <w:start w:val="1"/>
      <w:numFmt w:val="decimal"/>
      <w:lvlText w:val="%7."/>
      <w:lvlJc w:val="left"/>
      <w:pPr>
        <w:ind w:left="333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16" w:hanging="480"/>
      </w:pPr>
    </w:lvl>
    <w:lvl w:ilvl="8" w:tplc="0409001B" w:tentative="1">
      <w:start w:val="1"/>
      <w:numFmt w:val="lowerRoman"/>
      <w:lvlText w:val="%9."/>
      <w:lvlJc w:val="right"/>
      <w:pPr>
        <w:ind w:left="4296" w:hanging="480"/>
      </w:pPr>
    </w:lvl>
  </w:abstractNum>
  <w:abstractNum w:abstractNumId="7" w15:restartNumberingAfterBreak="0">
    <w:nsid w:val="1470511E"/>
    <w:multiLevelType w:val="hybridMultilevel"/>
    <w:tmpl w:val="E20A534E"/>
    <w:lvl w:ilvl="0" w:tplc="2E689F5E">
      <w:start w:val="1"/>
      <w:numFmt w:val="decimal"/>
      <w:lvlText w:val="2.2.%1"/>
      <w:lvlJc w:val="left"/>
      <w:pPr>
        <w:ind w:left="905" w:hanging="480"/>
      </w:pPr>
      <w:rPr>
        <w:rFonts w:ascii="微軟正黑體" w:eastAsia="微軟正黑體" w:hAnsi="微軟正黑體" w:cs="Times New Roman"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148B5D80"/>
    <w:multiLevelType w:val="multilevel"/>
    <w:tmpl w:val="0D0A7F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21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6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1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4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6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120" w:hanging="2160"/>
      </w:pPr>
      <w:rPr>
        <w:rFonts w:hint="default"/>
      </w:rPr>
    </w:lvl>
  </w:abstractNum>
  <w:abstractNum w:abstractNumId="9" w15:restartNumberingAfterBreak="0">
    <w:nsid w:val="14D8513B"/>
    <w:multiLevelType w:val="hybridMultilevel"/>
    <w:tmpl w:val="69426A6C"/>
    <w:lvl w:ilvl="0" w:tplc="876CA96E">
      <w:start w:val="1"/>
      <w:numFmt w:val="decimal"/>
      <w:lvlText w:val="4.%1"/>
      <w:lvlJc w:val="left"/>
      <w:pPr>
        <w:ind w:left="704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1184" w:hanging="480"/>
      </w:pPr>
    </w:lvl>
    <w:lvl w:ilvl="2" w:tplc="0409001B" w:tentative="1">
      <w:start w:val="1"/>
      <w:numFmt w:val="lowerRoman"/>
      <w:lvlText w:val="%3."/>
      <w:lvlJc w:val="right"/>
      <w:pPr>
        <w:ind w:left="1664" w:hanging="480"/>
      </w:pPr>
    </w:lvl>
    <w:lvl w:ilvl="3" w:tplc="0409000F" w:tentative="1">
      <w:start w:val="1"/>
      <w:numFmt w:val="decimal"/>
      <w:lvlText w:val="%4."/>
      <w:lvlJc w:val="left"/>
      <w:pPr>
        <w:ind w:left="214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24" w:hanging="480"/>
      </w:pPr>
    </w:lvl>
    <w:lvl w:ilvl="5" w:tplc="0409001B" w:tentative="1">
      <w:start w:val="1"/>
      <w:numFmt w:val="lowerRoman"/>
      <w:lvlText w:val="%6."/>
      <w:lvlJc w:val="right"/>
      <w:pPr>
        <w:ind w:left="3104" w:hanging="480"/>
      </w:pPr>
    </w:lvl>
    <w:lvl w:ilvl="6" w:tplc="0409000F" w:tentative="1">
      <w:start w:val="1"/>
      <w:numFmt w:val="decimal"/>
      <w:lvlText w:val="%7."/>
      <w:lvlJc w:val="left"/>
      <w:pPr>
        <w:ind w:left="358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64" w:hanging="480"/>
      </w:pPr>
    </w:lvl>
    <w:lvl w:ilvl="8" w:tplc="0409001B" w:tentative="1">
      <w:start w:val="1"/>
      <w:numFmt w:val="lowerRoman"/>
      <w:lvlText w:val="%9."/>
      <w:lvlJc w:val="right"/>
      <w:pPr>
        <w:ind w:left="4544" w:hanging="480"/>
      </w:pPr>
    </w:lvl>
  </w:abstractNum>
  <w:abstractNum w:abstractNumId="10" w15:restartNumberingAfterBreak="0">
    <w:nsid w:val="18192C58"/>
    <w:multiLevelType w:val="hybridMultilevel"/>
    <w:tmpl w:val="CCC2CFD8"/>
    <w:lvl w:ilvl="0" w:tplc="D24C4736">
      <w:start w:val="1"/>
      <w:numFmt w:val="decimal"/>
      <w:lvlText w:val="1.2.%1"/>
      <w:lvlJc w:val="left"/>
      <w:pPr>
        <w:ind w:left="480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21014F2B"/>
    <w:multiLevelType w:val="hybridMultilevel"/>
    <w:tmpl w:val="107852CA"/>
    <w:lvl w:ilvl="0" w:tplc="1332C6E8">
      <w:start w:val="5"/>
      <w:numFmt w:val="decimal"/>
      <w:lvlText w:val="5.%1"/>
      <w:lvlJc w:val="left"/>
      <w:pPr>
        <w:ind w:left="2160" w:hanging="48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28BB4320"/>
    <w:multiLevelType w:val="hybridMultilevel"/>
    <w:tmpl w:val="ECC03438"/>
    <w:lvl w:ilvl="0" w:tplc="5FB401BE">
      <w:start w:val="10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299B5328"/>
    <w:multiLevelType w:val="hybridMultilevel"/>
    <w:tmpl w:val="D6481AA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 w15:restartNumberingAfterBreak="0">
    <w:nsid w:val="2F766E87"/>
    <w:multiLevelType w:val="hybridMultilevel"/>
    <w:tmpl w:val="22C2B35E"/>
    <w:lvl w:ilvl="0" w:tplc="C36CB348">
      <w:start w:val="1"/>
      <w:numFmt w:val="decimal"/>
      <w:lvlText w:val="7.%1"/>
      <w:lvlJc w:val="left"/>
      <w:pPr>
        <w:ind w:left="1025" w:hanging="480"/>
      </w:pPr>
      <w:rPr>
        <w:rFonts w:ascii="微軟正黑體" w:eastAsia="微軟正黑體" w:hAnsi="微軟正黑體" w:cs="Times New Roman"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31B070D1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6" w15:restartNumberingAfterBreak="0">
    <w:nsid w:val="362437B9"/>
    <w:multiLevelType w:val="hybridMultilevel"/>
    <w:tmpl w:val="E2489FE6"/>
    <w:lvl w:ilvl="0" w:tplc="3FFAC938">
      <w:start w:val="1"/>
      <w:numFmt w:val="decimal"/>
      <w:lvlText w:val="8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3DDE2134"/>
    <w:multiLevelType w:val="hybridMultilevel"/>
    <w:tmpl w:val="E0DCEB06"/>
    <w:lvl w:ilvl="0" w:tplc="BAC460CA">
      <w:start w:val="10"/>
      <w:numFmt w:val="decimal"/>
      <w:lvlText w:val="10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45A93A93"/>
    <w:multiLevelType w:val="hybridMultilevel"/>
    <w:tmpl w:val="D7BA8EEE"/>
    <w:lvl w:ilvl="0" w:tplc="8AF2FDC2">
      <w:start w:val="1"/>
      <w:numFmt w:val="decimal"/>
      <w:lvlText w:val="8.%1"/>
      <w:lvlJc w:val="left"/>
      <w:pPr>
        <w:ind w:left="2160" w:hanging="48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475E2149"/>
    <w:multiLevelType w:val="hybridMultilevel"/>
    <w:tmpl w:val="AC54AF56"/>
    <w:lvl w:ilvl="0" w:tplc="C5225666">
      <w:start w:val="1"/>
      <w:numFmt w:val="decimal"/>
      <w:lvlText w:val="10.%1"/>
      <w:lvlJc w:val="left"/>
      <w:pPr>
        <w:ind w:left="720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20" w15:restartNumberingAfterBreak="0">
    <w:nsid w:val="488558BD"/>
    <w:multiLevelType w:val="hybridMultilevel"/>
    <w:tmpl w:val="6AE2CA44"/>
    <w:lvl w:ilvl="0" w:tplc="C93ECD56">
      <w:start w:val="1"/>
      <w:numFmt w:val="decimal"/>
      <w:lvlText w:val="8.1.%1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1" w15:restartNumberingAfterBreak="0">
    <w:nsid w:val="4A402BCC"/>
    <w:multiLevelType w:val="hybridMultilevel"/>
    <w:tmpl w:val="ED58EF52"/>
    <w:lvl w:ilvl="0" w:tplc="9076AC10">
      <w:start w:val="1"/>
      <w:numFmt w:val="decimal"/>
      <w:lvlText w:val="7.%1"/>
      <w:lvlJc w:val="left"/>
      <w:pPr>
        <w:ind w:left="1025" w:hanging="48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4F8D2828"/>
    <w:multiLevelType w:val="hybridMultilevel"/>
    <w:tmpl w:val="4032149E"/>
    <w:lvl w:ilvl="0" w:tplc="3A1232D6">
      <w:start w:val="1"/>
      <w:numFmt w:val="decimal"/>
      <w:lvlText w:val="9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529617DC"/>
    <w:multiLevelType w:val="hybridMultilevel"/>
    <w:tmpl w:val="03E498AA"/>
    <w:lvl w:ilvl="0" w:tplc="70EA2F2A">
      <w:start w:val="1"/>
      <w:numFmt w:val="decimal"/>
      <w:lvlText w:val="10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53482889"/>
    <w:multiLevelType w:val="hybridMultilevel"/>
    <w:tmpl w:val="3DA2D0BE"/>
    <w:lvl w:ilvl="0" w:tplc="900493EA">
      <w:start w:val="11"/>
      <w:numFmt w:val="decimal"/>
      <w:lvlText w:val="%1."/>
      <w:lvlJc w:val="left"/>
      <w:pPr>
        <w:ind w:left="480" w:hanging="480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53BC2D92"/>
    <w:multiLevelType w:val="hybridMultilevel"/>
    <w:tmpl w:val="82B4B10C"/>
    <w:lvl w:ilvl="0" w:tplc="F912D2D6">
      <w:start w:val="1"/>
      <w:numFmt w:val="decimal"/>
      <w:lvlText w:val="5.4.5.%1"/>
      <w:lvlJc w:val="left"/>
      <w:pPr>
        <w:ind w:left="480" w:hanging="48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53BF11B3"/>
    <w:multiLevelType w:val="multilevel"/>
    <w:tmpl w:val="3B629008"/>
    <w:lvl w:ilvl="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>
      <w:start w:val="3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27" w15:restartNumberingAfterBreak="0">
    <w:nsid w:val="54767F23"/>
    <w:multiLevelType w:val="hybridMultilevel"/>
    <w:tmpl w:val="E398F102"/>
    <w:lvl w:ilvl="0" w:tplc="49E89DD6">
      <w:start w:val="1"/>
      <w:numFmt w:val="decimal"/>
      <w:lvlText w:val="5.4.%1"/>
      <w:lvlJc w:val="left"/>
      <w:pPr>
        <w:ind w:left="2160" w:hanging="48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56997DB9"/>
    <w:multiLevelType w:val="hybridMultilevel"/>
    <w:tmpl w:val="499A1A8A"/>
    <w:lvl w:ilvl="0" w:tplc="265AB7E8">
      <w:start w:val="1"/>
      <w:numFmt w:val="decimal"/>
      <w:lvlText w:val="1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 w15:restartNumberingAfterBreak="0">
    <w:nsid w:val="5CDD5E41"/>
    <w:multiLevelType w:val="hybridMultilevel"/>
    <w:tmpl w:val="46FC82BC"/>
    <w:lvl w:ilvl="0" w:tplc="61044FAA">
      <w:start w:val="7"/>
      <w:numFmt w:val="decimal"/>
      <w:lvlText w:val="%1."/>
      <w:lvlJc w:val="left"/>
      <w:pPr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895" w:hanging="480"/>
      </w:pPr>
    </w:lvl>
    <w:lvl w:ilvl="2" w:tplc="0409001B" w:tentative="1">
      <w:start w:val="1"/>
      <w:numFmt w:val="lowerRoman"/>
      <w:lvlText w:val="%3."/>
      <w:lvlJc w:val="right"/>
      <w:pPr>
        <w:ind w:left="1375" w:hanging="480"/>
      </w:pPr>
    </w:lvl>
    <w:lvl w:ilvl="3" w:tplc="0409000F" w:tentative="1">
      <w:start w:val="1"/>
      <w:numFmt w:val="decimal"/>
      <w:lvlText w:val="%4."/>
      <w:lvlJc w:val="left"/>
      <w:pPr>
        <w:ind w:left="185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35" w:hanging="480"/>
      </w:pPr>
    </w:lvl>
    <w:lvl w:ilvl="5" w:tplc="0409001B" w:tentative="1">
      <w:start w:val="1"/>
      <w:numFmt w:val="lowerRoman"/>
      <w:lvlText w:val="%6."/>
      <w:lvlJc w:val="right"/>
      <w:pPr>
        <w:ind w:left="2815" w:hanging="480"/>
      </w:pPr>
    </w:lvl>
    <w:lvl w:ilvl="6" w:tplc="0409000F" w:tentative="1">
      <w:start w:val="1"/>
      <w:numFmt w:val="decimal"/>
      <w:lvlText w:val="%7."/>
      <w:lvlJc w:val="left"/>
      <w:pPr>
        <w:ind w:left="329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775" w:hanging="480"/>
      </w:pPr>
    </w:lvl>
    <w:lvl w:ilvl="8" w:tplc="0409001B" w:tentative="1">
      <w:start w:val="1"/>
      <w:numFmt w:val="lowerRoman"/>
      <w:lvlText w:val="%9."/>
      <w:lvlJc w:val="right"/>
      <w:pPr>
        <w:ind w:left="4255" w:hanging="480"/>
      </w:pPr>
    </w:lvl>
  </w:abstractNum>
  <w:abstractNum w:abstractNumId="30" w15:restartNumberingAfterBreak="0">
    <w:nsid w:val="5E680500"/>
    <w:multiLevelType w:val="hybridMultilevel"/>
    <w:tmpl w:val="1D5CA688"/>
    <w:lvl w:ilvl="0" w:tplc="4D0A0EA2">
      <w:start w:val="9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65C747C8"/>
    <w:multiLevelType w:val="hybridMultilevel"/>
    <w:tmpl w:val="DD7A1BD6"/>
    <w:lvl w:ilvl="0" w:tplc="2D84A1C0">
      <w:start w:val="1"/>
      <w:numFmt w:val="decimal"/>
      <w:lvlText w:val="8.6.%1"/>
      <w:lvlJc w:val="left"/>
      <w:pPr>
        <w:ind w:left="2160" w:hanging="480"/>
      </w:pPr>
      <w:rPr>
        <w:rFonts w:ascii="微軟正黑體" w:eastAsia="微軟正黑體" w:hAnsi="微軟正黑體" w:cs="Times New Roman" w:hint="default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6641139D"/>
    <w:multiLevelType w:val="hybridMultilevel"/>
    <w:tmpl w:val="3F6C8F00"/>
    <w:lvl w:ilvl="0" w:tplc="BFEEB70C">
      <w:start w:val="6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6795102B"/>
    <w:multiLevelType w:val="hybridMultilevel"/>
    <w:tmpl w:val="BBFC5D66"/>
    <w:lvl w:ilvl="0" w:tplc="4BD48E0A">
      <w:start w:val="1"/>
      <w:numFmt w:val="decimal"/>
      <w:lvlText w:val="11.%1"/>
      <w:lvlJc w:val="left"/>
      <w:pPr>
        <w:ind w:left="960" w:hanging="480"/>
      </w:pPr>
      <w:rPr>
        <w:rFonts w:hint="eastAsia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4" w15:restartNumberingAfterBreak="0">
    <w:nsid w:val="67F90EBA"/>
    <w:multiLevelType w:val="hybridMultilevel"/>
    <w:tmpl w:val="7BF0259C"/>
    <w:lvl w:ilvl="0" w:tplc="0E32E8AC">
      <w:start w:val="1"/>
      <w:numFmt w:val="decimal"/>
      <w:lvlText w:val="9.%1"/>
      <w:lvlJc w:val="left"/>
      <w:pPr>
        <w:ind w:left="72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35" w15:restartNumberingAfterBreak="0">
    <w:nsid w:val="697B5248"/>
    <w:multiLevelType w:val="hybridMultilevel"/>
    <w:tmpl w:val="A14434DE"/>
    <w:lvl w:ilvl="0" w:tplc="9EA6CA12">
      <w:start w:val="1"/>
      <w:numFmt w:val="decimal"/>
      <w:lvlText w:val="2.%1"/>
      <w:lvlJc w:val="left"/>
      <w:pPr>
        <w:ind w:left="279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759" w:hanging="480"/>
      </w:pPr>
    </w:lvl>
    <w:lvl w:ilvl="2" w:tplc="0409001B" w:tentative="1">
      <w:start w:val="1"/>
      <w:numFmt w:val="lowerRoman"/>
      <w:lvlText w:val="%3."/>
      <w:lvlJc w:val="right"/>
      <w:pPr>
        <w:ind w:left="1239" w:hanging="480"/>
      </w:pPr>
    </w:lvl>
    <w:lvl w:ilvl="3" w:tplc="0409000F" w:tentative="1">
      <w:start w:val="1"/>
      <w:numFmt w:val="decimal"/>
      <w:lvlText w:val="%4."/>
      <w:lvlJc w:val="left"/>
      <w:pPr>
        <w:ind w:left="171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199" w:hanging="480"/>
      </w:pPr>
    </w:lvl>
    <w:lvl w:ilvl="5" w:tplc="0409001B" w:tentative="1">
      <w:start w:val="1"/>
      <w:numFmt w:val="lowerRoman"/>
      <w:lvlText w:val="%6."/>
      <w:lvlJc w:val="right"/>
      <w:pPr>
        <w:ind w:left="2679" w:hanging="480"/>
      </w:pPr>
    </w:lvl>
    <w:lvl w:ilvl="6" w:tplc="0409000F" w:tentative="1">
      <w:start w:val="1"/>
      <w:numFmt w:val="decimal"/>
      <w:lvlText w:val="%7."/>
      <w:lvlJc w:val="left"/>
      <w:pPr>
        <w:ind w:left="315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39" w:hanging="480"/>
      </w:pPr>
    </w:lvl>
    <w:lvl w:ilvl="8" w:tplc="0409001B" w:tentative="1">
      <w:start w:val="1"/>
      <w:numFmt w:val="lowerRoman"/>
      <w:lvlText w:val="%9."/>
      <w:lvlJc w:val="right"/>
      <w:pPr>
        <w:ind w:left="4119" w:hanging="480"/>
      </w:pPr>
    </w:lvl>
  </w:abstractNum>
  <w:abstractNum w:abstractNumId="36" w15:restartNumberingAfterBreak="0">
    <w:nsid w:val="69B87A8A"/>
    <w:multiLevelType w:val="hybridMultilevel"/>
    <w:tmpl w:val="30848D86"/>
    <w:lvl w:ilvl="0" w:tplc="CB9A7CCA">
      <w:start w:val="1"/>
      <w:numFmt w:val="decimal"/>
      <w:lvlText w:val="5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6E127489"/>
    <w:multiLevelType w:val="hybridMultilevel"/>
    <w:tmpl w:val="EFA094AA"/>
    <w:lvl w:ilvl="0" w:tplc="730E6592">
      <w:start w:val="1"/>
      <w:numFmt w:val="decimal"/>
      <w:lvlText w:val="5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6E185FA8"/>
    <w:multiLevelType w:val="hybridMultilevel"/>
    <w:tmpl w:val="4FA61C6A"/>
    <w:lvl w:ilvl="0" w:tplc="8CBC6C30">
      <w:start w:val="1"/>
      <w:numFmt w:val="decimal"/>
      <w:lvlText w:val="6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6E272721"/>
    <w:multiLevelType w:val="hybridMultilevel"/>
    <w:tmpl w:val="CCE63AD6"/>
    <w:lvl w:ilvl="0" w:tplc="D94CDD14">
      <w:start w:val="1"/>
      <w:numFmt w:val="decimal"/>
      <w:lvlText w:val="1.1.%1"/>
      <w:lvlJc w:val="left"/>
      <w:pPr>
        <w:ind w:left="84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40" w15:restartNumberingAfterBreak="0">
    <w:nsid w:val="709A15C3"/>
    <w:multiLevelType w:val="hybridMultilevel"/>
    <w:tmpl w:val="3C6A0ECC"/>
    <w:lvl w:ilvl="0" w:tplc="C93ECD56">
      <w:start w:val="1"/>
      <w:numFmt w:val="decimal"/>
      <w:lvlText w:val="8.1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 w15:restartNumberingAfterBreak="0">
    <w:nsid w:val="72381CD2"/>
    <w:multiLevelType w:val="hybridMultilevel"/>
    <w:tmpl w:val="81BED68C"/>
    <w:lvl w:ilvl="0" w:tplc="3FFAC938">
      <w:start w:val="1"/>
      <w:numFmt w:val="decimal"/>
      <w:lvlText w:val="8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78744E0E"/>
    <w:multiLevelType w:val="hybridMultilevel"/>
    <w:tmpl w:val="660443FA"/>
    <w:lvl w:ilvl="0" w:tplc="A43071C4">
      <w:start w:val="9"/>
      <w:numFmt w:val="decimal"/>
      <w:lvlText w:val="9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799C2743"/>
    <w:multiLevelType w:val="hybridMultilevel"/>
    <w:tmpl w:val="35487BB0"/>
    <w:lvl w:ilvl="0" w:tplc="9154AA9E">
      <w:start w:val="1"/>
      <w:numFmt w:val="decimal"/>
      <w:lvlText w:val="5.2.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 w15:restartNumberingAfterBreak="0">
    <w:nsid w:val="7B7C0D30"/>
    <w:multiLevelType w:val="hybridMultilevel"/>
    <w:tmpl w:val="5FB4F518"/>
    <w:lvl w:ilvl="0" w:tplc="78224BD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num w:numId="1" w16cid:durableId="12996661">
    <w:abstractNumId w:val="2"/>
  </w:num>
  <w:num w:numId="2" w16cid:durableId="594559033">
    <w:abstractNumId w:val="0"/>
  </w:num>
  <w:num w:numId="3" w16cid:durableId="2017534588">
    <w:abstractNumId w:val="27"/>
  </w:num>
  <w:num w:numId="4" w16cid:durableId="388966254">
    <w:abstractNumId w:val="25"/>
  </w:num>
  <w:num w:numId="5" w16cid:durableId="934704797">
    <w:abstractNumId w:val="11"/>
  </w:num>
  <w:num w:numId="6" w16cid:durableId="636300687">
    <w:abstractNumId w:val="31"/>
  </w:num>
  <w:num w:numId="7" w16cid:durableId="2094937581">
    <w:abstractNumId w:val="6"/>
  </w:num>
  <w:num w:numId="8" w16cid:durableId="1636911266">
    <w:abstractNumId w:val="18"/>
  </w:num>
  <w:num w:numId="9" w16cid:durableId="107898060">
    <w:abstractNumId w:val="34"/>
  </w:num>
  <w:num w:numId="10" w16cid:durableId="588775436">
    <w:abstractNumId w:val="19"/>
  </w:num>
  <w:num w:numId="11" w16cid:durableId="234705251">
    <w:abstractNumId w:val="1"/>
  </w:num>
  <w:num w:numId="12" w16cid:durableId="70785659">
    <w:abstractNumId w:val="35"/>
  </w:num>
  <w:num w:numId="13" w16cid:durableId="1093014704">
    <w:abstractNumId w:val="9"/>
  </w:num>
  <w:num w:numId="14" w16cid:durableId="1327249633">
    <w:abstractNumId w:val="37"/>
  </w:num>
  <w:num w:numId="15" w16cid:durableId="1762872260">
    <w:abstractNumId w:val="36"/>
  </w:num>
  <w:num w:numId="16" w16cid:durableId="2031637813">
    <w:abstractNumId w:val="43"/>
  </w:num>
  <w:num w:numId="17" w16cid:durableId="425419673">
    <w:abstractNumId w:val="38"/>
  </w:num>
  <w:num w:numId="18" w16cid:durableId="950819702">
    <w:abstractNumId w:val="33"/>
  </w:num>
  <w:num w:numId="19" w16cid:durableId="1441799787">
    <w:abstractNumId w:val="44"/>
  </w:num>
  <w:num w:numId="20" w16cid:durableId="1107503040">
    <w:abstractNumId w:val="4"/>
  </w:num>
  <w:num w:numId="21" w16cid:durableId="647173983">
    <w:abstractNumId w:val="32"/>
  </w:num>
  <w:num w:numId="22" w16cid:durableId="1884712188">
    <w:abstractNumId w:val="29"/>
  </w:num>
  <w:num w:numId="23" w16cid:durableId="2141678967">
    <w:abstractNumId w:val="41"/>
  </w:num>
  <w:num w:numId="24" w16cid:durableId="536628020">
    <w:abstractNumId w:val="21"/>
  </w:num>
  <w:num w:numId="25" w16cid:durableId="805701866">
    <w:abstractNumId w:val="14"/>
  </w:num>
  <w:num w:numId="26" w16cid:durableId="1344478144">
    <w:abstractNumId w:val="40"/>
  </w:num>
  <w:num w:numId="27" w16cid:durableId="1484202102">
    <w:abstractNumId w:val="20"/>
  </w:num>
  <w:num w:numId="28" w16cid:durableId="1804421769">
    <w:abstractNumId w:val="7"/>
  </w:num>
  <w:num w:numId="29" w16cid:durableId="686373960">
    <w:abstractNumId w:val="5"/>
  </w:num>
  <w:num w:numId="30" w16cid:durableId="1642880666">
    <w:abstractNumId w:val="26"/>
  </w:num>
  <w:num w:numId="31" w16cid:durableId="885140736">
    <w:abstractNumId w:val="28"/>
  </w:num>
  <w:num w:numId="32" w16cid:durableId="1471049760">
    <w:abstractNumId w:val="39"/>
  </w:num>
  <w:num w:numId="33" w16cid:durableId="337005072">
    <w:abstractNumId w:val="10"/>
  </w:num>
  <w:num w:numId="34" w16cid:durableId="729117522">
    <w:abstractNumId w:val="16"/>
  </w:num>
  <w:num w:numId="35" w16cid:durableId="1800612328">
    <w:abstractNumId w:val="30"/>
  </w:num>
  <w:num w:numId="36" w16cid:durableId="873233221">
    <w:abstractNumId w:val="42"/>
  </w:num>
  <w:num w:numId="37" w16cid:durableId="982393376">
    <w:abstractNumId w:val="22"/>
  </w:num>
  <w:num w:numId="38" w16cid:durableId="1437484479">
    <w:abstractNumId w:val="12"/>
  </w:num>
  <w:num w:numId="39" w16cid:durableId="1685520815">
    <w:abstractNumId w:val="17"/>
  </w:num>
  <w:num w:numId="40" w16cid:durableId="1398046134">
    <w:abstractNumId w:val="23"/>
  </w:num>
  <w:num w:numId="41" w16cid:durableId="995186337">
    <w:abstractNumId w:val="24"/>
  </w:num>
  <w:num w:numId="42" w16cid:durableId="66995652">
    <w:abstractNumId w:val="13"/>
  </w:num>
  <w:num w:numId="43" w16cid:durableId="1247957316">
    <w:abstractNumId w:val="3"/>
  </w:num>
  <w:num w:numId="44" w16cid:durableId="1812138237">
    <w:abstractNumId w:val="8"/>
  </w:num>
  <w:num w:numId="45" w16cid:durableId="1748379911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F2F"/>
    <w:rsid w:val="00001C12"/>
    <w:rsid w:val="0001293D"/>
    <w:rsid w:val="00013540"/>
    <w:rsid w:val="00014A72"/>
    <w:rsid w:val="00031130"/>
    <w:rsid w:val="00032B96"/>
    <w:rsid w:val="0003521C"/>
    <w:rsid w:val="0006124C"/>
    <w:rsid w:val="00064A4A"/>
    <w:rsid w:val="00065244"/>
    <w:rsid w:val="00066FA1"/>
    <w:rsid w:val="0007133C"/>
    <w:rsid w:val="00082AFA"/>
    <w:rsid w:val="000A4BA4"/>
    <w:rsid w:val="000B3AB7"/>
    <w:rsid w:val="00117B25"/>
    <w:rsid w:val="00154B65"/>
    <w:rsid w:val="00170A3F"/>
    <w:rsid w:val="00172500"/>
    <w:rsid w:val="001B044E"/>
    <w:rsid w:val="001F61C3"/>
    <w:rsid w:val="00205A7D"/>
    <w:rsid w:val="0021017A"/>
    <w:rsid w:val="00221206"/>
    <w:rsid w:val="00221A38"/>
    <w:rsid w:val="00222751"/>
    <w:rsid w:val="00232702"/>
    <w:rsid w:val="00241EBC"/>
    <w:rsid w:val="00244EAB"/>
    <w:rsid w:val="00266E6E"/>
    <w:rsid w:val="00270156"/>
    <w:rsid w:val="002711C7"/>
    <w:rsid w:val="00272C7D"/>
    <w:rsid w:val="00291E12"/>
    <w:rsid w:val="002B1326"/>
    <w:rsid w:val="002C05EB"/>
    <w:rsid w:val="002C24D2"/>
    <w:rsid w:val="002C72B1"/>
    <w:rsid w:val="002F338F"/>
    <w:rsid w:val="00343C17"/>
    <w:rsid w:val="00353385"/>
    <w:rsid w:val="00367390"/>
    <w:rsid w:val="00372377"/>
    <w:rsid w:val="003915B0"/>
    <w:rsid w:val="003A49CE"/>
    <w:rsid w:val="003D5285"/>
    <w:rsid w:val="003F4D9B"/>
    <w:rsid w:val="0040623E"/>
    <w:rsid w:val="00440800"/>
    <w:rsid w:val="00451A71"/>
    <w:rsid w:val="004A014B"/>
    <w:rsid w:val="004B2F1C"/>
    <w:rsid w:val="004B5980"/>
    <w:rsid w:val="004D1D0F"/>
    <w:rsid w:val="004E3B26"/>
    <w:rsid w:val="004E5809"/>
    <w:rsid w:val="005029D1"/>
    <w:rsid w:val="00510183"/>
    <w:rsid w:val="005274D5"/>
    <w:rsid w:val="00531881"/>
    <w:rsid w:val="00555711"/>
    <w:rsid w:val="00561DD7"/>
    <w:rsid w:val="00564FDD"/>
    <w:rsid w:val="00572D75"/>
    <w:rsid w:val="00575AF6"/>
    <w:rsid w:val="00596A81"/>
    <w:rsid w:val="005A2E2B"/>
    <w:rsid w:val="005E7454"/>
    <w:rsid w:val="005F2F57"/>
    <w:rsid w:val="00606851"/>
    <w:rsid w:val="006412E8"/>
    <w:rsid w:val="00643744"/>
    <w:rsid w:val="006669B6"/>
    <w:rsid w:val="00677449"/>
    <w:rsid w:val="006940E2"/>
    <w:rsid w:val="00694487"/>
    <w:rsid w:val="006A1F29"/>
    <w:rsid w:val="006B5C81"/>
    <w:rsid w:val="006C6B71"/>
    <w:rsid w:val="00706833"/>
    <w:rsid w:val="007125B6"/>
    <w:rsid w:val="00712F22"/>
    <w:rsid w:val="007233F1"/>
    <w:rsid w:val="00746831"/>
    <w:rsid w:val="00771CC1"/>
    <w:rsid w:val="007905B7"/>
    <w:rsid w:val="007B025F"/>
    <w:rsid w:val="007B5AB9"/>
    <w:rsid w:val="007B77D3"/>
    <w:rsid w:val="007E3C85"/>
    <w:rsid w:val="007F544D"/>
    <w:rsid w:val="008015C3"/>
    <w:rsid w:val="00805995"/>
    <w:rsid w:val="0080639C"/>
    <w:rsid w:val="008154D3"/>
    <w:rsid w:val="00826800"/>
    <w:rsid w:val="008467CD"/>
    <w:rsid w:val="008475BA"/>
    <w:rsid w:val="00852FAD"/>
    <w:rsid w:val="00857638"/>
    <w:rsid w:val="00862702"/>
    <w:rsid w:val="0087185D"/>
    <w:rsid w:val="00892E3D"/>
    <w:rsid w:val="00893859"/>
    <w:rsid w:val="008D1936"/>
    <w:rsid w:val="008F169F"/>
    <w:rsid w:val="008F25A8"/>
    <w:rsid w:val="0091409D"/>
    <w:rsid w:val="0092727A"/>
    <w:rsid w:val="00934D1D"/>
    <w:rsid w:val="00940380"/>
    <w:rsid w:val="0095670D"/>
    <w:rsid w:val="00972467"/>
    <w:rsid w:val="00981492"/>
    <w:rsid w:val="009A05F5"/>
    <w:rsid w:val="009A6F2F"/>
    <w:rsid w:val="009B552F"/>
    <w:rsid w:val="009B62EB"/>
    <w:rsid w:val="009C31F5"/>
    <w:rsid w:val="009D7555"/>
    <w:rsid w:val="009F09EE"/>
    <w:rsid w:val="00A03443"/>
    <w:rsid w:val="00A15FA4"/>
    <w:rsid w:val="00A202CE"/>
    <w:rsid w:val="00A20E35"/>
    <w:rsid w:val="00A26495"/>
    <w:rsid w:val="00A26C5B"/>
    <w:rsid w:val="00A35463"/>
    <w:rsid w:val="00A758FC"/>
    <w:rsid w:val="00A77D23"/>
    <w:rsid w:val="00A97F37"/>
    <w:rsid w:val="00AD6699"/>
    <w:rsid w:val="00AD7504"/>
    <w:rsid w:val="00AD7C32"/>
    <w:rsid w:val="00AE3714"/>
    <w:rsid w:val="00B065F9"/>
    <w:rsid w:val="00B22D1B"/>
    <w:rsid w:val="00B55F2F"/>
    <w:rsid w:val="00B70F3E"/>
    <w:rsid w:val="00B80CBB"/>
    <w:rsid w:val="00B81908"/>
    <w:rsid w:val="00B82FCC"/>
    <w:rsid w:val="00BB5268"/>
    <w:rsid w:val="00BC13F8"/>
    <w:rsid w:val="00BC5643"/>
    <w:rsid w:val="00BC5F11"/>
    <w:rsid w:val="00BC7218"/>
    <w:rsid w:val="00BD002F"/>
    <w:rsid w:val="00BD29AD"/>
    <w:rsid w:val="00BD49AF"/>
    <w:rsid w:val="00BD78F9"/>
    <w:rsid w:val="00BF301B"/>
    <w:rsid w:val="00C10741"/>
    <w:rsid w:val="00C20D54"/>
    <w:rsid w:val="00C379FD"/>
    <w:rsid w:val="00C4115F"/>
    <w:rsid w:val="00C57ECC"/>
    <w:rsid w:val="00C759DF"/>
    <w:rsid w:val="00C8008A"/>
    <w:rsid w:val="00C80EA3"/>
    <w:rsid w:val="00C96D45"/>
    <w:rsid w:val="00CA6828"/>
    <w:rsid w:val="00CA7E16"/>
    <w:rsid w:val="00D07E1E"/>
    <w:rsid w:val="00D2282A"/>
    <w:rsid w:val="00D32DB2"/>
    <w:rsid w:val="00D3639D"/>
    <w:rsid w:val="00D53B10"/>
    <w:rsid w:val="00D7144B"/>
    <w:rsid w:val="00D7678F"/>
    <w:rsid w:val="00D83E5C"/>
    <w:rsid w:val="00D84C71"/>
    <w:rsid w:val="00D9104C"/>
    <w:rsid w:val="00DB2ECA"/>
    <w:rsid w:val="00DC0FEA"/>
    <w:rsid w:val="00DD5946"/>
    <w:rsid w:val="00DE4D7A"/>
    <w:rsid w:val="00DE6F93"/>
    <w:rsid w:val="00DF6A70"/>
    <w:rsid w:val="00E02809"/>
    <w:rsid w:val="00E147C1"/>
    <w:rsid w:val="00E17481"/>
    <w:rsid w:val="00E23CAA"/>
    <w:rsid w:val="00E26E8B"/>
    <w:rsid w:val="00E31E34"/>
    <w:rsid w:val="00E71B24"/>
    <w:rsid w:val="00E81F2F"/>
    <w:rsid w:val="00EC7A12"/>
    <w:rsid w:val="00ED631A"/>
    <w:rsid w:val="00ED6C06"/>
    <w:rsid w:val="00EE4255"/>
    <w:rsid w:val="00EF58F9"/>
    <w:rsid w:val="00F07393"/>
    <w:rsid w:val="00F07CF2"/>
    <w:rsid w:val="00F21A40"/>
    <w:rsid w:val="00F60808"/>
    <w:rsid w:val="00F75714"/>
    <w:rsid w:val="00F8522E"/>
    <w:rsid w:val="00FA18D3"/>
    <w:rsid w:val="00FB2626"/>
    <w:rsid w:val="00FD48DD"/>
    <w:rsid w:val="00FE6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8AFB5C"/>
  <w15:docId w15:val="{9C10F62D-EF85-4124-8454-434C5A294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9A6F2F"/>
    <w:pPr>
      <w:widowControl w:val="0"/>
    </w:pPr>
    <w:rPr>
      <w:rFonts w:ascii="Times New Roman" w:eastAsia="新細明體" w:hAnsi="Times New Roman" w:cs="Times New Roman"/>
      <w:szCs w:val="20"/>
    </w:rPr>
  </w:style>
  <w:style w:type="paragraph" w:styleId="10">
    <w:name w:val="heading 1"/>
    <w:basedOn w:val="a0"/>
    <w:next w:val="a0"/>
    <w:link w:val="11"/>
    <w:qFormat/>
    <w:rsid w:val="009A6F2F"/>
    <w:pPr>
      <w:keepNext/>
      <w:spacing w:before="180" w:after="180" w:line="720" w:lineRule="auto"/>
      <w:outlineLvl w:val="0"/>
    </w:pPr>
    <w:rPr>
      <w:rFonts w:ascii="Arial" w:hAnsi="Arial"/>
      <w:b/>
      <w:bCs/>
      <w:kern w:val="52"/>
      <w:sz w:val="52"/>
      <w:szCs w:val="5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1">
    <w:name w:val="標題 1 字元"/>
    <w:basedOn w:val="a1"/>
    <w:link w:val="10"/>
    <w:rsid w:val="009A6F2F"/>
    <w:rPr>
      <w:rFonts w:ascii="Arial" w:eastAsia="新細明體" w:hAnsi="Arial" w:cs="Times New Roman"/>
      <w:b/>
      <w:bCs/>
      <w:kern w:val="52"/>
      <w:sz w:val="52"/>
      <w:szCs w:val="52"/>
    </w:rPr>
  </w:style>
  <w:style w:type="paragraph" w:styleId="a4">
    <w:name w:val="header"/>
    <w:basedOn w:val="a0"/>
    <w:link w:val="a5"/>
    <w:rsid w:val="009A6F2F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首 字元"/>
    <w:basedOn w:val="a1"/>
    <w:link w:val="a4"/>
    <w:rsid w:val="009A6F2F"/>
    <w:rPr>
      <w:rFonts w:ascii="Times New Roman" w:eastAsia="新細明體" w:hAnsi="Times New Roman" w:cs="Times New Roman"/>
      <w:sz w:val="20"/>
      <w:szCs w:val="20"/>
    </w:rPr>
  </w:style>
  <w:style w:type="paragraph" w:styleId="a6">
    <w:name w:val="footer"/>
    <w:basedOn w:val="a0"/>
    <w:link w:val="a7"/>
    <w:rsid w:val="009A6F2F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7">
    <w:name w:val="頁尾 字元"/>
    <w:basedOn w:val="a1"/>
    <w:link w:val="a6"/>
    <w:rsid w:val="009A6F2F"/>
    <w:rPr>
      <w:rFonts w:ascii="Times New Roman" w:eastAsia="新細明體" w:hAnsi="Times New Roman" w:cs="Times New Roman"/>
      <w:sz w:val="20"/>
      <w:szCs w:val="20"/>
    </w:rPr>
  </w:style>
  <w:style w:type="paragraph" w:styleId="a8">
    <w:name w:val="Body Text"/>
    <w:basedOn w:val="a0"/>
    <w:link w:val="a9"/>
    <w:rsid w:val="009A6F2F"/>
    <w:pPr>
      <w:spacing w:line="240" w:lineRule="atLeast"/>
      <w:jc w:val="both"/>
    </w:pPr>
    <w:rPr>
      <w:rFonts w:ascii="華康隸書體" w:eastAsia="華康隸書體"/>
      <w:color w:val="000000"/>
      <w:sz w:val="32"/>
    </w:rPr>
  </w:style>
  <w:style w:type="character" w:customStyle="1" w:styleId="a9">
    <w:name w:val="本文 字元"/>
    <w:basedOn w:val="a1"/>
    <w:link w:val="a8"/>
    <w:rsid w:val="009A6F2F"/>
    <w:rPr>
      <w:rFonts w:ascii="華康隸書體" w:eastAsia="華康隸書體" w:hAnsi="Times New Roman" w:cs="Times New Roman"/>
      <w:color w:val="000000"/>
      <w:sz w:val="32"/>
      <w:szCs w:val="20"/>
    </w:rPr>
  </w:style>
  <w:style w:type="character" w:styleId="aa">
    <w:name w:val="page number"/>
    <w:basedOn w:val="a1"/>
    <w:rsid w:val="009A6F2F"/>
  </w:style>
  <w:style w:type="paragraph" w:styleId="ab">
    <w:name w:val="Body Text Indent"/>
    <w:basedOn w:val="a0"/>
    <w:link w:val="ac"/>
    <w:rsid w:val="009A6F2F"/>
    <w:pPr>
      <w:spacing w:after="120"/>
      <w:ind w:leftChars="200" w:left="480"/>
    </w:pPr>
  </w:style>
  <w:style w:type="character" w:customStyle="1" w:styleId="ac">
    <w:name w:val="本文縮排 字元"/>
    <w:basedOn w:val="a1"/>
    <w:link w:val="ab"/>
    <w:rsid w:val="009A6F2F"/>
    <w:rPr>
      <w:rFonts w:ascii="Times New Roman" w:eastAsia="新細明體" w:hAnsi="Times New Roman" w:cs="Times New Roman"/>
      <w:szCs w:val="20"/>
    </w:rPr>
  </w:style>
  <w:style w:type="character" w:styleId="ad">
    <w:name w:val="Hyperlink"/>
    <w:rsid w:val="009A6F2F"/>
    <w:rPr>
      <w:color w:val="0000FF"/>
      <w:u w:val="single"/>
    </w:rPr>
  </w:style>
  <w:style w:type="table" w:styleId="ae">
    <w:name w:val="Table Grid"/>
    <w:basedOn w:val="a2"/>
    <w:rsid w:val="009A6F2F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Balloon Text"/>
    <w:basedOn w:val="a0"/>
    <w:link w:val="af0"/>
    <w:semiHidden/>
    <w:rsid w:val="009A6F2F"/>
    <w:rPr>
      <w:rFonts w:ascii="Arial" w:hAnsi="Arial"/>
      <w:sz w:val="18"/>
      <w:szCs w:val="18"/>
    </w:rPr>
  </w:style>
  <w:style w:type="character" w:customStyle="1" w:styleId="af0">
    <w:name w:val="註解方塊文字 字元"/>
    <w:basedOn w:val="a1"/>
    <w:link w:val="af"/>
    <w:semiHidden/>
    <w:rsid w:val="009A6F2F"/>
    <w:rPr>
      <w:rFonts w:ascii="Arial" w:eastAsia="新細明體" w:hAnsi="Arial" w:cs="Times New Roman"/>
      <w:sz w:val="18"/>
      <w:szCs w:val="18"/>
    </w:rPr>
  </w:style>
  <w:style w:type="character" w:styleId="af1">
    <w:name w:val="annotation reference"/>
    <w:semiHidden/>
    <w:rsid w:val="009A6F2F"/>
    <w:rPr>
      <w:sz w:val="18"/>
      <w:szCs w:val="18"/>
    </w:rPr>
  </w:style>
  <w:style w:type="paragraph" w:styleId="af2">
    <w:name w:val="annotation text"/>
    <w:basedOn w:val="a0"/>
    <w:link w:val="af3"/>
    <w:semiHidden/>
    <w:rsid w:val="009A6F2F"/>
  </w:style>
  <w:style w:type="character" w:customStyle="1" w:styleId="af3">
    <w:name w:val="註解文字 字元"/>
    <w:basedOn w:val="a1"/>
    <w:link w:val="af2"/>
    <w:semiHidden/>
    <w:rsid w:val="009A6F2F"/>
    <w:rPr>
      <w:rFonts w:ascii="Times New Roman" w:eastAsia="新細明體" w:hAnsi="Times New Roman" w:cs="Times New Roman"/>
      <w:szCs w:val="20"/>
    </w:rPr>
  </w:style>
  <w:style w:type="paragraph" w:styleId="af4">
    <w:name w:val="annotation subject"/>
    <w:basedOn w:val="af2"/>
    <w:next w:val="af2"/>
    <w:link w:val="af5"/>
    <w:semiHidden/>
    <w:rsid w:val="009A6F2F"/>
    <w:rPr>
      <w:b/>
      <w:bCs/>
    </w:rPr>
  </w:style>
  <w:style w:type="character" w:customStyle="1" w:styleId="af5">
    <w:name w:val="註解主旨 字元"/>
    <w:basedOn w:val="af3"/>
    <w:link w:val="af4"/>
    <w:semiHidden/>
    <w:rsid w:val="009A6F2F"/>
    <w:rPr>
      <w:rFonts w:ascii="Times New Roman" w:eastAsia="新細明體" w:hAnsi="Times New Roman" w:cs="Times New Roman"/>
      <w:b/>
      <w:bCs/>
      <w:szCs w:val="20"/>
    </w:rPr>
  </w:style>
  <w:style w:type="paragraph" w:customStyle="1" w:styleId="1">
    <w:name w:val="樣式1"/>
    <w:basedOn w:val="a"/>
    <w:rsid w:val="009A6F2F"/>
    <w:pPr>
      <w:numPr>
        <w:numId w:val="1"/>
      </w:numPr>
    </w:pPr>
    <w:rPr>
      <w:rFonts w:eastAsia="Times New Roman"/>
      <w:b/>
    </w:rPr>
  </w:style>
  <w:style w:type="paragraph" w:customStyle="1" w:styleId="Default">
    <w:name w:val="Default"/>
    <w:rsid w:val="009A6F2F"/>
    <w:pPr>
      <w:widowControl w:val="0"/>
      <w:autoSpaceDE w:val="0"/>
      <w:autoSpaceDN w:val="0"/>
      <w:adjustRightInd w:val="0"/>
    </w:pPr>
    <w:rPr>
      <w:rFonts w:ascii="Arial" w:eastAsia="新細明體" w:hAnsi="Arial" w:cs="Arial"/>
      <w:color w:val="000000"/>
      <w:kern w:val="0"/>
      <w:szCs w:val="24"/>
    </w:rPr>
  </w:style>
  <w:style w:type="paragraph" w:styleId="a">
    <w:name w:val="List Bullet"/>
    <w:basedOn w:val="a0"/>
    <w:rsid w:val="009A6F2F"/>
    <w:pPr>
      <w:numPr>
        <w:numId w:val="2"/>
      </w:numPr>
    </w:pPr>
  </w:style>
  <w:style w:type="paragraph" w:styleId="12">
    <w:name w:val="toc 1"/>
    <w:basedOn w:val="a0"/>
    <w:next w:val="a0"/>
    <w:autoRedefine/>
    <w:semiHidden/>
    <w:rsid w:val="009A6F2F"/>
  </w:style>
  <w:style w:type="paragraph" w:customStyle="1" w:styleId="p16">
    <w:name w:val="p16"/>
    <w:basedOn w:val="a0"/>
    <w:rsid w:val="009A6F2F"/>
    <w:pPr>
      <w:tabs>
        <w:tab w:val="left" w:pos="1460"/>
        <w:tab w:val="left" w:pos="2220"/>
      </w:tabs>
      <w:spacing w:line="280" w:lineRule="atLeast"/>
      <w:ind w:left="1680" w:hanging="720"/>
    </w:pPr>
    <w:rPr>
      <w:snapToGrid w:val="0"/>
      <w:kern w:val="0"/>
      <w:lang w:eastAsia="en-US"/>
    </w:rPr>
  </w:style>
  <w:style w:type="paragraph" w:customStyle="1" w:styleId="DefaultText">
    <w:name w:val="Default Text"/>
    <w:basedOn w:val="a0"/>
    <w:rsid w:val="009A6F2F"/>
    <w:pPr>
      <w:widowControl/>
      <w:overflowPunct w:val="0"/>
      <w:autoSpaceDE w:val="0"/>
      <w:autoSpaceDN w:val="0"/>
      <w:adjustRightInd w:val="0"/>
      <w:textAlignment w:val="baseline"/>
    </w:pPr>
    <w:rPr>
      <w:kern w:val="0"/>
    </w:rPr>
  </w:style>
  <w:style w:type="paragraph" w:styleId="af6">
    <w:name w:val="List Paragraph"/>
    <w:basedOn w:val="a0"/>
    <w:uiPriority w:val="34"/>
    <w:qFormat/>
    <w:rsid w:val="009A6F2F"/>
    <w:pPr>
      <w:ind w:leftChars="200" w:left="480"/>
    </w:pPr>
  </w:style>
  <w:style w:type="table" w:styleId="af7">
    <w:name w:val="Table Theme"/>
    <w:basedOn w:val="a2"/>
    <w:rsid w:val="009A6F2F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">
    <w:name w:val="Body Text 3"/>
    <w:basedOn w:val="a0"/>
    <w:link w:val="30"/>
    <w:rsid w:val="009A6F2F"/>
    <w:pPr>
      <w:jc w:val="center"/>
    </w:pPr>
    <w:rPr>
      <w:sz w:val="22"/>
    </w:rPr>
  </w:style>
  <w:style w:type="character" w:customStyle="1" w:styleId="30">
    <w:name w:val="本文 3 字元"/>
    <w:basedOn w:val="a1"/>
    <w:link w:val="3"/>
    <w:rsid w:val="009A6F2F"/>
    <w:rPr>
      <w:rFonts w:ascii="Times New Roman" w:eastAsia="新細明體" w:hAnsi="Times New Roman" w:cs="Times New Roman"/>
      <w:sz w:val="22"/>
      <w:szCs w:val="20"/>
    </w:rPr>
  </w:style>
  <w:style w:type="paragraph" w:customStyle="1" w:styleId="13">
    <w:name w:val="1."/>
    <w:basedOn w:val="a0"/>
    <w:rsid w:val="009A6F2F"/>
    <w:pPr>
      <w:adjustRightInd w:val="0"/>
      <w:spacing w:line="360" w:lineRule="atLeast"/>
      <w:ind w:left="692" w:hanging="454"/>
      <w:textAlignment w:val="baseline"/>
    </w:pPr>
    <w:rPr>
      <w:rFonts w:eastAsia="華康古印體"/>
      <w:kern w:val="0"/>
    </w:rPr>
  </w:style>
  <w:style w:type="paragraph" w:styleId="af8">
    <w:name w:val="Date"/>
    <w:basedOn w:val="a0"/>
    <w:next w:val="a0"/>
    <w:link w:val="af9"/>
    <w:rsid w:val="009A6F2F"/>
    <w:pPr>
      <w:jc w:val="right"/>
    </w:pPr>
    <w:rPr>
      <w:rFonts w:eastAsia="細明體"/>
    </w:rPr>
  </w:style>
  <w:style w:type="character" w:customStyle="1" w:styleId="af9">
    <w:name w:val="日期 字元"/>
    <w:basedOn w:val="a1"/>
    <w:link w:val="af8"/>
    <w:rsid w:val="009A6F2F"/>
    <w:rPr>
      <w:rFonts w:ascii="Times New Roman" w:eastAsia="細明體" w:hAnsi="Times New Roman" w:cs="Times New Roman"/>
      <w:szCs w:val="20"/>
    </w:rPr>
  </w:style>
  <w:style w:type="paragraph" w:styleId="afa">
    <w:name w:val="Block Text"/>
    <w:basedOn w:val="a0"/>
    <w:rsid w:val="009A6F2F"/>
    <w:pPr>
      <w:adjustRightInd w:val="0"/>
      <w:spacing w:line="360" w:lineRule="atLeast"/>
      <w:ind w:left="1080" w:right="283"/>
      <w:textAlignment w:val="baseline"/>
    </w:pPr>
    <w:rPr>
      <w:rFonts w:ascii="華康中楷體" w:eastAsia="華康中楷體"/>
      <w:kern w:val="0"/>
      <w:sz w:val="28"/>
    </w:rPr>
  </w:style>
  <w:style w:type="paragraph" w:styleId="Web">
    <w:name w:val="Normal (Web)"/>
    <w:basedOn w:val="a0"/>
    <w:rsid w:val="009A6F2F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paragraph" w:styleId="31">
    <w:name w:val="Body Text Indent 3"/>
    <w:basedOn w:val="a0"/>
    <w:link w:val="32"/>
    <w:rsid w:val="009A6F2F"/>
    <w:pPr>
      <w:spacing w:after="120"/>
      <w:ind w:leftChars="200" w:left="480"/>
    </w:pPr>
    <w:rPr>
      <w:sz w:val="16"/>
      <w:szCs w:val="16"/>
    </w:rPr>
  </w:style>
  <w:style w:type="character" w:customStyle="1" w:styleId="32">
    <w:name w:val="本文縮排 3 字元"/>
    <w:basedOn w:val="a1"/>
    <w:link w:val="31"/>
    <w:rsid w:val="009A6F2F"/>
    <w:rPr>
      <w:rFonts w:ascii="Times New Roman" w:eastAsia="新細明體" w:hAnsi="Times New Roman" w:cs="Times New Roman"/>
      <w:sz w:val="16"/>
      <w:szCs w:val="16"/>
    </w:rPr>
  </w:style>
  <w:style w:type="paragraph" w:customStyle="1" w:styleId="1-">
    <w:name w:val="1-"/>
    <w:basedOn w:val="a0"/>
    <w:rsid w:val="0021017A"/>
    <w:pPr>
      <w:adjustRightInd w:val="0"/>
      <w:spacing w:line="260" w:lineRule="atLeast"/>
      <w:ind w:left="595" w:hanging="170"/>
      <w:textAlignment w:val="baseline"/>
    </w:pPr>
    <w:rPr>
      <w:rFonts w:eastAsia="標楷體"/>
      <w:bCs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36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5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文件" ma:contentTypeID="0x0101000F455E214710A84A874C850C5B3DE5FB" ma:contentTypeVersion="15" ma:contentTypeDescription="建立新的文件。" ma:contentTypeScope="" ma:versionID="ccdeda35ae2c4ddcb7cada14f5053526">
  <xsd:schema xmlns:xsd="http://www.w3.org/2001/XMLSchema" xmlns:xs="http://www.w3.org/2001/XMLSchema" xmlns:p="http://schemas.microsoft.com/office/2006/metadata/properties" xmlns:ns2="50c8a86b-e6b2-4236-9685-27ef4c03de58" xmlns:ns3="fb182b9c-fc38-4435-b298-5f405a455d7a" targetNamespace="http://schemas.microsoft.com/office/2006/metadata/properties" ma:root="true" ma:fieldsID="8dcf90ae1b76156ef139624fc764cdab" ns2:_="" ns3:_="">
    <xsd:import namespace="50c8a86b-e6b2-4236-9685-27ef4c03de58"/>
    <xsd:import namespace="fb182b9c-fc38-4435-b298-5f405a455d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c8a86b-e6b2-4236-9685-27ef4c03de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影像標籤" ma:readOnly="false" ma:fieldId="{5cf76f15-5ced-4ddc-b409-7134ff3c332f}" ma:taxonomyMulti="true" ma:sspId="1e6105a6-172b-4e28-ae35-0add8769d39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182b9c-fc38-4435-b298-5f405a455d7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共用對象: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共用詳細資料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ae656770-0618-4dc2-8fe2-4685e1cddbe4}" ma:internalName="TaxCatchAll" ma:showField="CatchAllData" ma:web="fb182b9c-fc38-4435-b298-5f405a455d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內容類型"/>
        <xsd:element ref="dc:title" minOccurs="0" maxOccurs="1" ma:index="4" ma:displayName="標題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A3C26-E182-41D6-8848-08674B3C34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017B631-3991-4C65-A930-015A2DA1C4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c8a86b-e6b2-4236-9685-27ef4c03de58"/>
    <ds:schemaRef ds:uri="fb182b9c-fc38-4435-b298-5f405a455d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319292-72AA-4D6D-8246-E80C60DF6D91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04a0b7a-e6d2-4cc4-8e76-1d2bff072a6e}" enabled="1" method="Privileged" siteId="{97876bed-bb9a-4617-802b-94c62e7837b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601</Words>
  <Characters>3430</Characters>
  <Application>Microsoft Office Word</Application>
  <DocSecurity>0</DocSecurity>
  <Lines>28</Lines>
  <Paragraphs>8</Paragraphs>
  <ScaleCrop>false</ScaleCrop>
  <Company/>
  <LinksUpToDate>false</LinksUpToDate>
  <CharactersWithSpaces>4023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華新麗華承攬須知</dc:title>
  <dc:creator>WE1000</dc:creator>
  <cp:lastModifiedBy>蘇昱 Quentin Su</cp:lastModifiedBy>
  <cp:revision>3</cp:revision>
  <cp:lastPrinted>2021-12-23T01:57:00Z</cp:lastPrinted>
  <dcterms:created xsi:type="dcterms:W3CDTF">2023-05-16T08:29:00Z</dcterms:created>
  <dcterms:modified xsi:type="dcterms:W3CDTF">2025-12-05T06:37:00Z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04a0b7a-e6d2-4cc4-8e76-1d2bff072a6e_Enabled">
    <vt:lpwstr>true</vt:lpwstr>
  </property>
  <property fmtid="{D5CDD505-2E9C-101B-9397-08002B2CF9AE}" pid="3" name="MSIP_Label_a04a0b7a-e6d2-4cc4-8e76-1d2bff072a6e_SetDate">
    <vt:lpwstr>2023-05-16T08:29:45Z</vt:lpwstr>
  </property>
  <property fmtid="{D5CDD505-2E9C-101B-9397-08002B2CF9AE}" pid="4" name="MSIP_Label_a04a0b7a-e6d2-4cc4-8e76-1d2bff072a6e_Method">
    <vt:lpwstr>Privileged</vt:lpwstr>
  </property>
  <property fmtid="{D5CDD505-2E9C-101B-9397-08002B2CF9AE}" pid="5" name="MSIP_Label_a04a0b7a-e6d2-4cc4-8e76-1d2bff072a6e_Name">
    <vt:lpwstr>C級</vt:lpwstr>
  </property>
  <property fmtid="{D5CDD505-2E9C-101B-9397-08002B2CF9AE}" pid="6" name="MSIP_Label_a04a0b7a-e6d2-4cc4-8e76-1d2bff072a6e_SiteId">
    <vt:lpwstr>97876bed-bb9a-4617-802b-94c62e7837b5</vt:lpwstr>
  </property>
  <property fmtid="{D5CDD505-2E9C-101B-9397-08002B2CF9AE}" pid="7" name="MSIP_Label_a04a0b7a-e6d2-4cc4-8e76-1d2bff072a6e_ActionId">
    <vt:lpwstr>ae993b4d-4f4c-4f61-a328-20a8142ee10c</vt:lpwstr>
  </property>
  <property fmtid="{D5CDD505-2E9C-101B-9397-08002B2CF9AE}" pid="8" name="MSIP_Label_a04a0b7a-e6d2-4cc4-8e76-1d2bff072a6e_ContentBits">
    <vt:lpwstr>0</vt:lpwstr>
  </property>
</Properties>
</file>